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89" w:rsidRDefault="002F0D89" w:rsidP="00F739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39A0" w:rsidRDefault="00F739A0" w:rsidP="00F739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PERIODO ENERO-JUNIO</w:t>
      </w:r>
    </w:p>
    <w:p w:rsidR="00F739A0" w:rsidRDefault="00F739A0" w:rsidP="00F739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1040" w:rsidRPr="00C61A58" w:rsidRDefault="00171040" w:rsidP="00F739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1A58">
        <w:rPr>
          <w:rFonts w:ascii="Arial" w:hAnsi="Arial" w:cs="Arial"/>
          <w:sz w:val="24"/>
          <w:szCs w:val="24"/>
        </w:rPr>
        <w:t xml:space="preserve">De conformidad con lo establecido </w:t>
      </w:r>
      <w:r w:rsidR="00C61A58">
        <w:rPr>
          <w:rFonts w:ascii="Arial" w:hAnsi="Arial" w:cs="Arial"/>
          <w:sz w:val="24"/>
          <w:szCs w:val="24"/>
        </w:rPr>
        <w:t xml:space="preserve">en </w:t>
      </w:r>
      <w:r w:rsidRPr="00C61A58">
        <w:rPr>
          <w:rFonts w:ascii="Arial" w:hAnsi="Arial" w:cs="Arial"/>
          <w:sz w:val="24"/>
          <w:szCs w:val="24"/>
        </w:rPr>
        <w:t xml:space="preserve">el artículo </w:t>
      </w:r>
      <w:r w:rsidR="00122BB6">
        <w:rPr>
          <w:rFonts w:ascii="Arial" w:hAnsi="Arial" w:cs="Arial"/>
          <w:sz w:val="24"/>
          <w:szCs w:val="24"/>
        </w:rPr>
        <w:t>1</w:t>
      </w:r>
      <w:r w:rsidRPr="00C61A58">
        <w:rPr>
          <w:rFonts w:ascii="Arial" w:hAnsi="Arial" w:cs="Arial"/>
          <w:sz w:val="24"/>
          <w:szCs w:val="24"/>
        </w:rPr>
        <w:t>2</w:t>
      </w:r>
      <w:r w:rsidR="00122BB6">
        <w:rPr>
          <w:rFonts w:ascii="Arial" w:hAnsi="Arial" w:cs="Arial"/>
          <w:sz w:val="24"/>
          <w:szCs w:val="24"/>
        </w:rPr>
        <w:t>1</w:t>
      </w:r>
      <w:r w:rsidRPr="00C61A58">
        <w:rPr>
          <w:rFonts w:ascii="Arial" w:hAnsi="Arial" w:cs="Arial"/>
          <w:sz w:val="24"/>
          <w:szCs w:val="24"/>
        </w:rPr>
        <w:t xml:space="preserve">, fracción </w:t>
      </w:r>
      <w:r w:rsidR="00122BB6">
        <w:rPr>
          <w:rFonts w:ascii="Arial" w:hAnsi="Arial" w:cs="Arial"/>
          <w:sz w:val="24"/>
          <w:szCs w:val="24"/>
        </w:rPr>
        <w:t>LII</w:t>
      </w:r>
      <w:r w:rsidR="00C61A58">
        <w:rPr>
          <w:rFonts w:ascii="Arial" w:hAnsi="Arial" w:cs="Arial"/>
          <w:sz w:val="24"/>
          <w:szCs w:val="24"/>
        </w:rPr>
        <w:t>,</w:t>
      </w:r>
      <w:r w:rsidRPr="00C61A58">
        <w:rPr>
          <w:rFonts w:ascii="Arial" w:hAnsi="Arial" w:cs="Arial"/>
          <w:sz w:val="24"/>
          <w:szCs w:val="24"/>
        </w:rPr>
        <w:t xml:space="preserve"> de la </w:t>
      </w:r>
      <w:r w:rsidR="00122BB6">
        <w:rPr>
          <w:rFonts w:ascii="Arial" w:hAnsi="Arial" w:cs="Arial"/>
          <w:sz w:val="24"/>
          <w:szCs w:val="24"/>
        </w:rPr>
        <w:t>Ley de Transparencia, Acceso a la Información Pública y Rendición de Cuentas de la Ciudad de México</w:t>
      </w:r>
      <w:r w:rsidRPr="00C61A58">
        <w:rPr>
          <w:rFonts w:ascii="Arial" w:hAnsi="Arial" w:cs="Arial"/>
          <w:sz w:val="24"/>
          <w:szCs w:val="24"/>
        </w:rPr>
        <w:t>,</w:t>
      </w:r>
      <w:r w:rsidRPr="00523F18">
        <w:rPr>
          <w:rFonts w:ascii="Arial" w:hAnsi="Arial" w:cs="Arial"/>
          <w:sz w:val="24"/>
          <w:szCs w:val="24"/>
        </w:rPr>
        <w:t xml:space="preserve"> en relación a </w:t>
      </w:r>
      <w:r w:rsidRPr="00C61A58">
        <w:rPr>
          <w:rFonts w:ascii="Arial" w:hAnsi="Arial" w:cs="Arial"/>
          <w:color w:val="000000"/>
          <w:sz w:val="24"/>
          <w:szCs w:val="24"/>
          <w:lang w:val="es-ES"/>
        </w:rPr>
        <w:t>las acciones de promoción de la cultura de transparencia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C61A58">
        <w:rPr>
          <w:rFonts w:ascii="Arial" w:hAnsi="Arial" w:cs="Arial"/>
          <w:color w:val="000000"/>
          <w:sz w:val="24"/>
          <w:szCs w:val="24"/>
          <w:lang w:val="es-ES"/>
        </w:rPr>
        <w:t xml:space="preserve">que realiza </w:t>
      </w:r>
      <w:r w:rsidRPr="00523F18">
        <w:rPr>
          <w:rFonts w:ascii="Arial" w:hAnsi="Arial" w:cs="Arial"/>
          <w:sz w:val="24"/>
          <w:szCs w:val="24"/>
        </w:rPr>
        <w:t xml:space="preserve">esta </w:t>
      </w:r>
      <w:r w:rsidRPr="008B45AE">
        <w:rPr>
          <w:rFonts w:ascii="Arial" w:hAnsi="Arial" w:cs="Arial"/>
          <w:b/>
          <w:sz w:val="24"/>
          <w:szCs w:val="24"/>
        </w:rPr>
        <w:t>Dirección de Vinculación con la Sociedad</w:t>
      </w:r>
      <w:r w:rsidRPr="00523F18">
        <w:rPr>
          <w:rFonts w:ascii="Arial" w:hAnsi="Arial" w:cs="Arial"/>
          <w:sz w:val="24"/>
          <w:szCs w:val="24"/>
        </w:rPr>
        <w:t>,</w:t>
      </w:r>
      <w:r w:rsidR="002126C0">
        <w:rPr>
          <w:rFonts w:ascii="Arial" w:hAnsi="Arial" w:cs="Arial"/>
          <w:sz w:val="24"/>
          <w:szCs w:val="24"/>
        </w:rPr>
        <w:t xml:space="preserve"> se </w:t>
      </w:r>
      <w:r w:rsidR="00523F18">
        <w:rPr>
          <w:rFonts w:ascii="Arial" w:hAnsi="Arial" w:cs="Arial"/>
          <w:color w:val="000000"/>
          <w:sz w:val="24"/>
          <w:szCs w:val="24"/>
          <w:lang w:val="es-ES"/>
        </w:rPr>
        <w:t xml:space="preserve">informa </w:t>
      </w:r>
      <w:r w:rsidR="00523F18" w:rsidRPr="00523F18">
        <w:rPr>
          <w:rFonts w:ascii="Arial" w:hAnsi="Arial" w:cs="Arial"/>
          <w:color w:val="000000"/>
          <w:sz w:val="24"/>
          <w:szCs w:val="24"/>
          <w:lang w:val="es-ES"/>
        </w:rPr>
        <w:t>lo siguiente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>:</w:t>
      </w:r>
    </w:p>
    <w:p w:rsidR="00C61A58" w:rsidRDefault="00C61A58" w:rsidP="00F739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1040" w:rsidRPr="00C61A58" w:rsidRDefault="002F0D89" w:rsidP="00F739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Programa </w:t>
      </w:r>
      <w:r w:rsidR="00C61A58" w:rsidRPr="00523F18">
        <w:rPr>
          <w:rFonts w:ascii="Arial" w:hAnsi="Arial" w:cs="Arial"/>
          <w:sz w:val="24"/>
          <w:szCs w:val="24"/>
        </w:rPr>
        <w:t>“</w:t>
      </w:r>
      <w:r w:rsidR="0080243F">
        <w:rPr>
          <w:rFonts w:ascii="Arial" w:hAnsi="Arial" w:cs="Arial"/>
          <w:sz w:val="24"/>
          <w:szCs w:val="24"/>
        </w:rPr>
        <w:t>Escuela Ciudadana por la Transparencia</w:t>
      </w:r>
      <w:r w:rsidR="00C61A58">
        <w:rPr>
          <w:rFonts w:ascii="Arial" w:hAnsi="Arial" w:cs="Arial"/>
          <w:color w:val="000000"/>
          <w:sz w:val="24"/>
          <w:szCs w:val="24"/>
          <w:lang w:val="es-ES"/>
        </w:rPr>
        <w:t>”</w:t>
      </w:r>
    </w:p>
    <w:p w:rsidR="00C61A58" w:rsidRDefault="00C61A58" w:rsidP="00F739A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61381" w:rsidRPr="00C61A58" w:rsidRDefault="00961381" w:rsidP="00F739A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61A58">
        <w:rPr>
          <w:rFonts w:ascii="Arial" w:hAnsi="Arial" w:cs="Arial"/>
          <w:bCs/>
          <w:sz w:val="24"/>
          <w:szCs w:val="24"/>
        </w:rPr>
        <w:t>Objetivo general:</w:t>
      </w:r>
    </w:p>
    <w:p w:rsidR="006F36E2" w:rsidRDefault="00BF1B12" w:rsidP="00F739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1B12">
        <w:rPr>
          <w:rFonts w:ascii="Arial" w:hAnsi="Arial" w:cs="Arial"/>
          <w:sz w:val="24"/>
          <w:szCs w:val="24"/>
        </w:rPr>
        <w:t xml:space="preserve">Fortalecer mediante la habilitación y capacitación ciudadana, el ejercicio del Derecho al Acceso a la Información Pública (DAIP) y </w:t>
      </w:r>
      <w:r>
        <w:rPr>
          <w:rFonts w:ascii="Arial" w:hAnsi="Arial" w:cs="Arial"/>
          <w:sz w:val="24"/>
          <w:szCs w:val="24"/>
        </w:rPr>
        <w:t xml:space="preserve">el </w:t>
      </w:r>
      <w:r w:rsidRPr="00BF1B12">
        <w:rPr>
          <w:rFonts w:ascii="Arial" w:hAnsi="Arial" w:cs="Arial"/>
          <w:sz w:val="24"/>
          <w:szCs w:val="24"/>
        </w:rPr>
        <w:t>Derecho a la Protección de Datos Personales (DPDP</w:t>
      </w:r>
      <w:r w:rsidR="002126C0">
        <w:rPr>
          <w:rFonts w:ascii="Arial" w:hAnsi="Arial" w:cs="Arial"/>
          <w:sz w:val="24"/>
          <w:szCs w:val="24"/>
        </w:rPr>
        <w:t>) en el Distrito Federal, brinda</w:t>
      </w:r>
      <w:r w:rsidRPr="00BF1B12">
        <w:rPr>
          <w:rFonts w:ascii="Arial" w:hAnsi="Arial" w:cs="Arial"/>
          <w:sz w:val="24"/>
          <w:szCs w:val="24"/>
        </w:rPr>
        <w:t>ndo una propuesta pedagógica que corresponda al perfil de la población interesada.</w:t>
      </w:r>
    </w:p>
    <w:p w:rsidR="00BF1B12" w:rsidRDefault="00BF1B12" w:rsidP="00F739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39A0" w:rsidRPr="00B36D17" w:rsidRDefault="00F739A0" w:rsidP="00F7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Para el año 2017 la Escuela Ciudadana por la Transparencia programó 13 acciones permanentes de capacitación a través de cursos impartidos por el INFODF y aquellos que se ofrecen de manera conjunta con otras instituciones o derivan de convenios de colaboración, Estas acciones son:</w:t>
      </w:r>
    </w:p>
    <w:p w:rsidR="00F739A0" w:rsidRPr="00B36D17" w:rsidRDefault="00F739A0" w:rsidP="00F7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</w:p>
    <w:p w:rsidR="00F739A0" w:rsidRPr="00B36D17" w:rsidRDefault="00F739A0" w:rsidP="00F739A0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Igualdad y No Discriminación, en coordinación con el COPRED</w:t>
      </w:r>
    </w:p>
    <w:p w:rsidR="00F739A0" w:rsidRPr="00B36D17" w:rsidRDefault="00F739A0" w:rsidP="00F739A0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Funcionamiento del Gobierno del Distrito Federal</w:t>
      </w:r>
    </w:p>
    <w:p w:rsidR="00F739A0" w:rsidRPr="00B36D17" w:rsidRDefault="00F739A0" w:rsidP="00F739A0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Verificación Administrativa de la Ciudad de México, en coordinación con el INVEA</w:t>
      </w:r>
    </w:p>
    <w:p w:rsidR="00F739A0" w:rsidRPr="00B36D17" w:rsidRDefault="00F739A0" w:rsidP="00F739A0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Igualdad de Género y Transparencia, en coordinación con el INMUJERES</w:t>
      </w:r>
    </w:p>
    <w:p w:rsidR="00F739A0" w:rsidRPr="00B36D17" w:rsidRDefault="00F739A0" w:rsidP="00F739A0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Protección de Datos Personales y Formación de Redes</w:t>
      </w:r>
    </w:p>
    <w:p w:rsidR="00F739A0" w:rsidRPr="00B36D17" w:rsidRDefault="00F739A0" w:rsidP="00F739A0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Protección Ambiental de la Ciudad de México, en coordinación con la PAOT</w:t>
      </w:r>
    </w:p>
    <w:p w:rsidR="00F739A0" w:rsidRPr="00B36D17" w:rsidRDefault="00F739A0" w:rsidP="00F739A0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Inducción a la Contraloría Ciudadana, en coordinación con la Contraloría General</w:t>
      </w:r>
    </w:p>
    <w:p w:rsidR="00F739A0" w:rsidRPr="00B36D17" w:rsidRDefault="00F739A0" w:rsidP="00F739A0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Ley de Transparencia, Acceso a la Información Pública y Rendición de Cuentas, a población abierta</w:t>
      </w:r>
    </w:p>
    <w:p w:rsidR="00F739A0" w:rsidRPr="00B36D17" w:rsidRDefault="00F739A0" w:rsidP="00F739A0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Constitución Política de la Ciudad de México</w:t>
      </w:r>
    </w:p>
    <w:p w:rsidR="00F739A0" w:rsidRPr="00B36D17" w:rsidRDefault="00F739A0" w:rsidP="00F739A0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Metodología de Control Social de Obra Pública</w:t>
      </w:r>
    </w:p>
    <w:p w:rsidR="00F739A0" w:rsidRPr="00B36D17" w:rsidRDefault="00F739A0" w:rsidP="00F739A0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Gobierno Abierto y Política Pública</w:t>
      </w:r>
    </w:p>
    <w:p w:rsidR="00F739A0" w:rsidRPr="00B36D17" w:rsidRDefault="00F739A0" w:rsidP="00F739A0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Introducción a los derechos de acceso a la Información Pública y Protección de Datos personales, en coordinación con el FIDEGAR</w:t>
      </w:r>
    </w:p>
    <w:p w:rsidR="00F739A0" w:rsidRPr="00B36D17" w:rsidRDefault="00F739A0" w:rsidP="00F739A0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Fuentes primarias de acceso a la información con énfasis en Presupuesto Participativo, en coordinación con el IEDF y con población abierta</w:t>
      </w:r>
    </w:p>
    <w:p w:rsidR="00F739A0" w:rsidRPr="00B36D17" w:rsidRDefault="00F739A0" w:rsidP="00F7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</w:p>
    <w:p w:rsidR="00F739A0" w:rsidRPr="00B36D17" w:rsidRDefault="00F739A0" w:rsidP="00F7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>
        <w:rPr>
          <w:rFonts w:ascii="Arial" w:hAnsi="Arial" w:cs="Arial"/>
          <w:color w:val="000000"/>
          <w:sz w:val="24"/>
          <w:lang w:val="es-ES"/>
        </w:rPr>
        <w:t xml:space="preserve">Al </w:t>
      </w:r>
      <w:r w:rsidRPr="00B36D17">
        <w:rPr>
          <w:rFonts w:ascii="Arial" w:hAnsi="Arial" w:cs="Arial"/>
          <w:color w:val="000000"/>
          <w:sz w:val="24"/>
          <w:lang w:val="es-ES"/>
        </w:rPr>
        <w:t>3</w:t>
      </w:r>
      <w:r>
        <w:rPr>
          <w:rFonts w:ascii="Arial" w:hAnsi="Arial" w:cs="Arial"/>
          <w:color w:val="000000"/>
          <w:sz w:val="24"/>
          <w:lang w:val="es-ES"/>
        </w:rPr>
        <w:t>0</w:t>
      </w:r>
      <w:r w:rsidRPr="00B36D17">
        <w:rPr>
          <w:rFonts w:ascii="Arial" w:hAnsi="Arial" w:cs="Arial"/>
          <w:color w:val="000000"/>
          <w:sz w:val="24"/>
          <w:lang w:val="es-ES"/>
        </w:rPr>
        <w:t xml:space="preserve"> de </w:t>
      </w:r>
      <w:r>
        <w:rPr>
          <w:rFonts w:ascii="Arial" w:hAnsi="Arial" w:cs="Arial"/>
          <w:color w:val="000000"/>
          <w:sz w:val="24"/>
          <w:lang w:val="es-ES"/>
        </w:rPr>
        <w:t>junio</w:t>
      </w:r>
      <w:r w:rsidRPr="00B36D17">
        <w:rPr>
          <w:rFonts w:ascii="Arial" w:hAnsi="Arial" w:cs="Arial"/>
          <w:color w:val="000000"/>
          <w:sz w:val="24"/>
          <w:lang w:val="es-ES"/>
        </w:rPr>
        <w:t xml:space="preserve"> se han implementado las siguientes acciones:</w:t>
      </w:r>
    </w:p>
    <w:p w:rsidR="00F739A0" w:rsidRPr="00B36D17" w:rsidRDefault="00F739A0" w:rsidP="00F7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</w:p>
    <w:p w:rsidR="00F739A0" w:rsidRPr="00B36D17" w:rsidRDefault="00F739A0" w:rsidP="00F739A0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lastRenderedPageBreak/>
        <w:t>Igualdad y No Discriminación, en coordinación con el COPRED</w:t>
      </w:r>
    </w:p>
    <w:p w:rsidR="00F739A0" w:rsidRPr="00B36D17" w:rsidRDefault="00F739A0" w:rsidP="00F739A0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Funcionamiento del Gobierno del Distrito Federal</w:t>
      </w:r>
    </w:p>
    <w:p w:rsidR="00F739A0" w:rsidRPr="00B36D17" w:rsidRDefault="00F739A0" w:rsidP="00F739A0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Verificación Administrativa de la Ciudad de México, en coordinación con el INVEA</w:t>
      </w:r>
    </w:p>
    <w:p w:rsidR="00F739A0" w:rsidRPr="00B36D17" w:rsidRDefault="00F739A0" w:rsidP="00F739A0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Protección Ambiental de la Ciudad de México, en coordinación con la PAOT</w:t>
      </w:r>
    </w:p>
    <w:p w:rsidR="00F739A0" w:rsidRPr="00B36D17" w:rsidRDefault="00F739A0" w:rsidP="00F739A0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>
        <w:rPr>
          <w:rFonts w:ascii="Arial" w:hAnsi="Arial" w:cs="Arial"/>
          <w:color w:val="000000"/>
          <w:sz w:val="24"/>
          <w:lang w:val="es-ES"/>
        </w:rPr>
        <w:t>Protección de Datos y Formación de redes</w:t>
      </w:r>
    </w:p>
    <w:p w:rsidR="00F739A0" w:rsidRPr="00B36D17" w:rsidRDefault="00F739A0" w:rsidP="00F739A0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Ley de Transparencia, Acceso a la Información Pública y Rendición de Cuentas, a población abierta</w:t>
      </w:r>
    </w:p>
    <w:p w:rsidR="00F739A0" w:rsidRPr="00B36D17" w:rsidRDefault="00F739A0" w:rsidP="00F739A0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Constitución Política de la Ciudad de México</w:t>
      </w:r>
    </w:p>
    <w:p w:rsidR="00F739A0" w:rsidRPr="00B36D17" w:rsidRDefault="00F739A0" w:rsidP="00F739A0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Metodología de Control Social de Obra Pública</w:t>
      </w:r>
    </w:p>
    <w:p w:rsidR="00F739A0" w:rsidRPr="00B36D17" w:rsidRDefault="00F739A0" w:rsidP="00F739A0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Gobierno Abierto y Política Pública</w:t>
      </w:r>
    </w:p>
    <w:p w:rsidR="00F739A0" w:rsidRPr="00B36D17" w:rsidRDefault="00F739A0" w:rsidP="00F739A0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Introducción a los derechos de acceso a la Información Pública y Protección de Datos personales, en coordinación con el FIDEGAR</w:t>
      </w:r>
    </w:p>
    <w:p w:rsidR="00F739A0" w:rsidRDefault="00F739A0" w:rsidP="00F739A0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Fuentes primarias de acceso a la información con énfasis en Presupuesto Participativo, en coordinación con el IEDF y con población abierta</w:t>
      </w:r>
    </w:p>
    <w:p w:rsidR="00F739A0" w:rsidRPr="00B36D17" w:rsidRDefault="00F739A0" w:rsidP="00F7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</w:p>
    <w:p w:rsidR="00F739A0" w:rsidRDefault="00F739A0" w:rsidP="00F7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 xml:space="preserve">En total, </w:t>
      </w:r>
      <w:r>
        <w:rPr>
          <w:rFonts w:ascii="Arial" w:hAnsi="Arial" w:cs="Arial"/>
          <w:color w:val="000000"/>
          <w:sz w:val="24"/>
          <w:lang w:val="es-ES"/>
        </w:rPr>
        <w:t xml:space="preserve">durante el periodo abril junio, </w:t>
      </w:r>
      <w:r w:rsidRPr="00B36D17">
        <w:rPr>
          <w:rFonts w:ascii="Arial" w:hAnsi="Arial" w:cs="Arial"/>
          <w:color w:val="000000"/>
          <w:sz w:val="24"/>
          <w:lang w:val="es-ES"/>
        </w:rPr>
        <w:t xml:space="preserve">se realizaron </w:t>
      </w:r>
      <w:r>
        <w:rPr>
          <w:rFonts w:ascii="Arial" w:hAnsi="Arial" w:cs="Arial"/>
          <w:color w:val="000000"/>
          <w:sz w:val="24"/>
          <w:lang w:val="es-ES"/>
        </w:rPr>
        <w:t>82</w:t>
      </w:r>
      <w:r w:rsidRPr="00B36D17">
        <w:rPr>
          <w:rFonts w:ascii="Arial" w:hAnsi="Arial" w:cs="Arial"/>
          <w:color w:val="000000"/>
          <w:sz w:val="24"/>
          <w:lang w:val="es-ES"/>
        </w:rPr>
        <w:t xml:space="preserve"> actividades de capacitación, que beneficiaron a </w:t>
      </w:r>
      <w:r>
        <w:rPr>
          <w:rFonts w:ascii="Arial" w:hAnsi="Arial" w:cs="Arial"/>
          <w:color w:val="000000"/>
          <w:sz w:val="24"/>
          <w:lang w:val="es-ES"/>
        </w:rPr>
        <w:t xml:space="preserve">2704 </w:t>
      </w:r>
      <w:r w:rsidRPr="00B36D17">
        <w:rPr>
          <w:rFonts w:ascii="Arial" w:hAnsi="Arial" w:cs="Arial"/>
          <w:color w:val="000000"/>
          <w:sz w:val="24"/>
          <w:lang w:val="es-ES"/>
        </w:rPr>
        <w:t xml:space="preserve">personas; con un total de </w:t>
      </w:r>
      <w:r>
        <w:rPr>
          <w:rFonts w:ascii="Arial" w:hAnsi="Arial" w:cs="Arial"/>
          <w:color w:val="000000"/>
          <w:sz w:val="24"/>
          <w:lang w:val="es-ES"/>
        </w:rPr>
        <w:t>147</w:t>
      </w:r>
      <w:r w:rsidRPr="00B36D17">
        <w:rPr>
          <w:rFonts w:ascii="Arial" w:hAnsi="Arial" w:cs="Arial"/>
          <w:color w:val="000000"/>
          <w:sz w:val="24"/>
          <w:lang w:val="es-ES"/>
        </w:rPr>
        <w:t xml:space="preserve"> sesiones y </w:t>
      </w:r>
      <w:r>
        <w:rPr>
          <w:rFonts w:ascii="Arial" w:hAnsi="Arial" w:cs="Arial"/>
          <w:color w:val="000000"/>
          <w:sz w:val="24"/>
          <w:lang w:val="es-ES"/>
        </w:rPr>
        <w:t>416</w:t>
      </w:r>
      <w:r w:rsidRPr="00B36D17">
        <w:rPr>
          <w:rFonts w:ascii="Arial" w:hAnsi="Arial" w:cs="Arial"/>
          <w:color w:val="000000"/>
          <w:sz w:val="24"/>
          <w:lang w:val="es-ES"/>
        </w:rPr>
        <w:t xml:space="preserve"> horas efectivas de trabajo</w:t>
      </w:r>
      <w:r>
        <w:rPr>
          <w:rFonts w:ascii="Arial" w:hAnsi="Arial" w:cs="Arial"/>
          <w:color w:val="000000"/>
          <w:sz w:val="24"/>
          <w:lang w:val="es-ES"/>
        </w:rPr>
        <w:t xml:space="preserve"> frente a grupo</w:t>
      </w:r>
      <w:r w:rsidRPr="00B36D17">
        <w:rPr>
          <w:rFonts w:ascii="Arial" w:hAnsi="Arial" w:cs="Arial"/>
          <w:color w:val="000000"/>
          <w:sz w:val="24"/>
          <w:lang w:val="es-ES"/>
        </w:rPr>
        <w:t>.</w:t>
      </w:r>
    </w:p>
    <w:p w:rsidR="00F739A0" w:rsidRDefault="00F739A0" w:rsidP="00F7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</w:p>
    <w:p w:rsidR="00F739A0" w:rsidRPr="00B36D17" w:rsidRDefault="00F739A0" w:rsidP="00F7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>
        <w:rPr>
          <w:rFonts w:ascii="Arial" w:hAnsi="Arial" w:cs="Arial"/>
          <w:color w:val="000000"/>
          <w:sz w:val="24"/>
          <w:lang w:val="es-ES"/>
        </w:rPr>
        <w:t>De ésta forma, al primer semestre del año se han realizado 122 actividades de capacitación; que benefician a 3817 personas; con un total de 241 sesiones y 860 horas efectivas de trabajo frente a grupo</w:t>
      </w:r>
    </w:p>
    <w:p w:rsidR="00F739A0" w:rsidRDefault="00F739A0" w:rsidP="00F7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</w:p>
    <w:p w:rsidR="002A49AD" w:rsidRPr="00B36D17" w:rsidRDefault="002A49AD" w:rsidP="00F7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bookmarkStart w:id="0" w:name="_GoBack"/>
      <w:bookmarkEnd w:id="0"/>
    </w:p>
    <w:p w:rsidR="00F739A0" w:rsidRPr="00B36D17" w:rsidRDefault="00F739A0" w:rsidP="00F739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Las actividades realizadas se describen a continuación</w:t>
      </w:r>
    </w:p>
    <w:p w:rsidR="00F739A0" w:rsidRDefault="00F739A0" w:rsidP="00132B2B">
      <w:pPr>
        <w:spacing w:line="360" w:lineRule="auto"/>
        <w:jc w:val="both"/>
        <w:rPr>
          <w:rFonts w:ascii="Arial" w:hAnsi="Arial" w:cs="Arial"/>
          <w:color w:val="000000"/>
          <w:sz w:val="24"/>
          <w:lang w:val="es-ES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418"/>
        <w:gridCol w:w="799"/>
        <w:gridCol w:w="1321"/>
        <w:gridCol w:w="1081"/>
        <w:gridCol w:w="854"/>
        <w:gridCol w:w="959"/>
        <w:gridCol w:w="1291"/>
      </w:tblGrid>
      <w:tr w:rsidR="00F739A0" w:rsidRPr="00F739A0" w:rsidTr="00F739A0">
        <w:trPr>
          <w:trHeight w:val="765"/>
        </w:trPr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  <w:t>FECHA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  <w:t>LUGAR EN EL QUE SE DIO LA CAPACITACIÓN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  <w:t>POBLACIÓN OBJETIVO</w:t>
            </w:r>
          </w:p>
        </w:tc>
        <w:tc>
          <w:tcPr>
            <w:tcW w:w="76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  <w:t>TEMA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  <w:t>ACTIVIDAD (cursos, conferencias y talleres)</w:t>
            </w:r>
          </w:p>
        </w:tc>
        <w:tc>
          <w:tcPr>
            <w:tcW w:w="49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  <w:t>SESIONES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  <w:t>DURACIÓN</w:t>
            </w:r>
          </w:p>
        </w:tc>
        <w:tc>
          <w:tcPr>
            <w:tcW w:w="74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  <w:t>INDICADOR (Asistentes/por sesión) (e)</w:t>
            </w:r>
          </w:p>
        </w:tc>
      </w:tr>
      <w:tr w:rsidR="00F739A0" w:rsidRPr="00F739A0" w:rsidTr="00F739A0">
        <w:trPr>
          <w:trHeight w:val="51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03, 04, 05, 06 y 07 de abril de 2017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Casa de la Cultura "San Rafael"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Red San Rafael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Funcionamiento del Gobierno de la Ciudad de México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F739A0" w:rsidRPr="00F739A0" w:rsidTr="00F739A0">
        <w:trPr>
          <w:trHeight w:val="51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03, 04, 05, 06 y 07 de abril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Centro de Artes y Oficio "Tepito"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Red Tepito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Funcionamiento del Gobierno de la Ciudad de México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F739A0" w:rsidRPr="00F739A0" w:rsidTr="00F739A0">
        <w:trPr>
          <w:trHeight w:val="51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 y 21 de abril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Centro de Artes y Oficio "Tepito"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Red Tepito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Constitución de la Ciudad de México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  <w:tr w:rsidR="00F739A0" w:rsidRPr="00F739A0" w:rsidTr="00F739A0">
        <w:trPr>
          <w:trHeight w:val="51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24 y 25 de abril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Casita de San </w:t>
            </w:r>
            <w:proofErr w:type="spellStart"/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Angel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Directivos de Organizaciones de la Sociedad Civil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Fuentes Primarias de Información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F739A0" w:rsidRPr="00F739A0" w:rsidTr="00F739A0">
        <w:trPr>
          <w:trHeight w:val="51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24, 25, 26, 27 y 28 de abril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Delegación Cuauhtémoc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Red Buenavista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Funcionamiento del Gobierno de la Ciudad de México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F739A0" w:rsidRPr="00F739A0" w:rsidTr="00F739A0">
        <w:trPr>
          <w:trHeight w:val="51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02 y 04 de mayo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lang w:eastAsia="es-MX"/>
              </w:rPr>
              <w:t>Sede Distrital XXXIII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Comités Ciudadanos de Magdalena Contreras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Fuentes Primarias de Información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60</w:t>
            </w:r>
          </w:p>
        </w:tc>
      </w:tr>
      <w:tr w:rsidR="00F739A0" w:rsidRPr="00F739A0" w:rsidTr="00F739A0">
        <w:trPr>
          <w:trHeight w:val="51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03 de mayo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gramStart"/>
            <w:r w:rsidRPr="00F739A0">
              <w:rPr>
                <w:rFonts w:ascii="Calibri" w:eastAsia="Times New Roman" w:hAnsi="Calibri" w:cs="Calibri"/>
                <w:color w:val="000000"/>
                <w:lang w:eastAsia="es-MX"/>
              </w:rPr>
              <w:t>Barrio</w:t>
            </w:r>
            <w:proofErr w:type="gramEnd"/>
            <w:r w:rsidRPr="00F739A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Santa Ana.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Red Tláhuac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Constitución de la Ciudad de México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64</w:t>
            </w:r>
          </w:p>
        </w:tc>
      </w:tr>
      <w:tr w:rsidR="00F739A0" w:rsidRPr="00F739A0" w:rsidTr="00F739A0">
        <w:trPr>
          <w:trHeight w:val="60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08, 09, 10, 11, 12 y 13 de mayo de 2013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Casa de la Cultura "San Simón </w:t>
            </w:r>
            <w:proofErr w:type="spellStart"/>
            <w:r w:rsidRPr="00F739A0">
              <w:rPr>
                <w:rFonts w:ascii="Calibri" w:eastAsia="Times New Roman" w:hAnsi="Calibri" w:cs="Calibri"/>
                <w:color w:val="000000"/>
                <w:lang w:eastAsia="es-MX"/>
              </w:rPr>
              <w:t>Tolnáhuac</w:t>
            </w:r>
            <w:proofErr w:type="spellEnd"/>
            <w:r w:rsidRPr="00F739A0">
              <w:rPr>
                <w:rFonts w:ascii="Calibri" w:eastAsia="Times New Roman" w:hAnsi="Calibri" w:cs="Calibri"/>
                <w:color w:val="000000"/>
                <w:lang w:eastAsia="es-MX"/>
              </w:rPr>
              <w:t>"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Red San Simón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Funcionamiento del Gobierno de la Ciudad de México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</w:t>
            </w:r>
          </w:p>
        </w:tc>
      </w:tr>
      <w:tr w:rsidR="00F739A0" w:rsidRPr="00F739A0" w:rsidTr="00F739A0">
        <w:trPr>
          <w:trHeight w:val="51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15, 16, 17, 18, 19 de mayo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Aragón </w:t>
            </w:r>
            <w:proofErr w:type="spellStart"/>
            <w:r w:rsidRPr="00F739A0">
              <w:rPr>
                <w:rFonts w:ascii="Calibri" w:eastAsia="Times New Roman" w:hAnsi="Calibri" w:cs="Calibri"/>
                <w:color w:val="000000"/>
                <w:lang w:eastAsia="es-MX"/>
              </w:rPr>
              <w:t>Inguarán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Militantes y simpatizantes de MORENA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Funcionamiento del Gobierno de la Ciudad de México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15</w:t>
            </w:r>
          </w:p>
        </w:tc>
      </w:tr>
      <w:tr w:rsidR="00F739A0" w:rsidRPr="00F739A0" w:rsidTr="00F739A0">
        <w:trPr>
          <w:trHeight w:val="51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23, 24, 25, 26 y 27 de mayo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lang w:eastAsia="es-MX"/>
              </w:rPr>
              <w:t>Santa María Insurgentes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Red Santa María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Funcionamiento del Gobierno de la Ciudad de México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</w:t>
            </w:r>
          </w:p>
        </w:tc>
      </w:tr>
      <w:tr w:rsidR="00F739A0" w:rsidRPr="00F739A0" w:rsidTr="00F739A0">
        <w:trPr>
          <w:trHeight w:val="51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5, 6, 7, 8 y 9 de junio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Aragón </w:t>
            </w:r>
            <w:proofErr w:type="spellStart"/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Inguarán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Militantes y simpatizantes de MORENA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Constitución de la Ciudad de México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33</w:t>
            </w:r>
          </w:p>
        </w:tc>
      </w:tr>
      <w:tr w:rsidR="00F739A0" w:rsidRPr="00F739A0" w:rsidTr="00F739A0">
        <w:trPr>
          <w:trHeight w:val="51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5, 6, 7, 8 y 9 de junio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Colonia </w:t>
            </w:r>
            <w:proofErr w:type="spellStart"/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Jáurez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Red Juárez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Funcionamiento del Gobierno de la Ciudad de México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17</w:t>
            </w:r>
          </w:p>
        </w:tc>
      </w:tr>
      <w:tr w:rsidR="00F739A0" w:rsidRPr="00F739A0" w:rsidTr="00F739A0">
        <w:trPr>
          <w:trHeight w:val="51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12 y 13 de junio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Delegación Cuauhtémoc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Promotes</w:t>
            </w:r>
            <w:proofErr w:type="spellEnd"/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Comunitarios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Constitución de la Ciudad de México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</w:t>
            </w:r>
          </w:p>
        </w:tc>
      </w:tr>
      <w:tr w:rsidR="00F739A0" w:rsidRPr="00F739A0" w:rsidTr="00F739A0">
        <w:trPr>
          <w:trHeight w:val="102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 de abril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CONALEP Tláhuac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Estudiantil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Pública y Protección de Datos Personales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Plática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37</w:t>
            </w:r>
          </w:p>
        </w:tc>
      </w:tr>
      <w:tr w:rsidR="00F739A0" w:rsidRPr="00F739A0" w:rsidTr="00F739A0">
        <w:trPr>
          <w:trHeight w:val="102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07 de junio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CONALEP Tláhuac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Estudiantil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Pública y Protección de Datos Personales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Plática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62</w:t>
            </w:r>
          </w:p>
        </w:tc>
      </w:tr>
      <w:tr w:rsidR="00F739A0" w:rsidRPr="00F739A0" w:rsidTr="00F739A0">
        <w:trPr>
          <w:trHeight w:val="102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25 de abril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CUAUHTÉMOC. FIDEGAR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Estudiantil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Pública y Protección de Datos Personales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Plática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19</w:t>
            </w:r>
          </w:p>
        </w:tc>
      </w:tr>
      <w:tr w:rsidR="00F739A0" w:rsidRPr="00F739A0" w:rsidTr="00F739A0">
        <w:trPr>
          <w:trHeight w:val="102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26 de abril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CUAUHTÉMOC. FIDEGAR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Estudiantil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Pública y Protección de Datos Personales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Plática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17</w:t>
            </w:r>
          </w:p>
        </w:tc>
      </w:tr>
      <w:tr w:rsidR="00F739A0" w:rsidRPr="00F739A0" w:rsidTr="00F739A0">
        <w:trPr>
          <w:trHeight w:val="102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28 de abril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BACHILLERES 14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Estudiantil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Pública y Protección de Datos Personales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Plática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29</w:t>
            </w:r>
          </w:p>
        </w:tc>
      </w:tr>
      <w:tr w:rsidR="00F739A0" w:rsidRPr="00F739A0" w:rsidTr="00F739A0">
        <w:trPr>
          <w:trHeight w:val="102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25 de mayo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BENITO JUÁREZ. </w:t>
            </w:r>
            <w:proofErr w:type="spellStart"/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Fidegar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Estudiantil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Pública y Protección de Datos Personales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Plática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26</w:t>
            </w:r>
          </w:p>
        </w:tc>
      </w:tr>
      <w:tr w:rsidR="00F739A0" w:rsidRPr="00F739A0" w:rsidTr="00F739A0">
        <w:trPr>
          <w:trHeight w:val="102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27 de abril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CONALEP GAM II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Estudiantil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Pública y Protección de Datos Personales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Plática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367</w:t>
            </w:r>
          </w:p>
        </w:tc>
      </w:tr>
      <w:tr w:rsidR="00F739A0" w:rsidRPr="00F739A0" w:rsidTr="00F739A0">
        <w:trPr>
          <w:trHeight w:val="102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26 de abril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CONALEP GAM II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Estudiantil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Pública y Protección de Datos Personales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Plática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240</w:t>
            </w:r>
          </w:p>
        </w:tc>
      </w:tr>
      <w:tr w:rsidR="00F739A0" w:rsidRPr="00F739A0" w:rsidTr="00F739A0">
        <w:trPr>
          <w:trHeight w:val="102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28 de abril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CONALEP GAM II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Estudiantil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Pública y Protección de Datos Personales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Plática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299</w:t>
            </w:r>
          </w:p>
        </w:tc>
      </w:tr>
      <w:tr w:rsidR="00F739A0" w:rsidRPr="00F739A0" w:rsidTr="00F739A0">
        <w:trPr>
          <w:trHeight w:val="102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04 de mayo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CETIS 33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Estudiantil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Pública y Protección de Datos Personales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Plática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45</w:t>
            </w:r>
          </w:p>
        </w:tc>
      </w:tr>
      <w:tr w:rsidR="00F739A0" w:rsidRPr="00F739A0" w:rsidTr="00F739A0">
        <w:trPr>
          <w:trHeight w:val="102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 y 9 de mayo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CETIS 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Estudiantil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Pública y Protección de Datos Personales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Plática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186</w:t>
            </w:r>
          </w:p>
        </w:tc>
      </w:tr>
      <w:tr w:rsidR="00F739A0" w:rsidRPr="00F739A0" w:rsidTr="00F739A0">
        <w:trPr>
          <w:trHeight w:val="102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18 de mayo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CETIS 154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Estudiantil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Pública y Protección de Datos Personales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Plática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52</w:t>
            </w:r>
          </w:p>
        </w:tc>
      </w:tr>
      <w:tr w:rsidR="00F739A0" w:rsidRPr="00F739A0" w:rsidTr="00F739A0">
        <w:trPr>
          <w:trHeight w:val="102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19 de mayo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CETIS 154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Estudiantil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Pública y Protección de Datos Personales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Plática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46</w:t>
            </w:r>
          </w:p>
        </w:tc>
      </w:tr>
      <w:tr w:rsidR="00F739A0" w:rsidRPr="00F739A0" w:rsidTr="00F739A0">
        <w:trPr>
          <w:trHeight w:val="102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19 de mayo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BACHILLERES 14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Estudiantil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Pública y Protección de Datos Personales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Plática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42</w:t>
            </w:r>
          </w:p>
        </w:tc>
      </w:tr>
      <w:tr w:rsidR="00F739A0" w:rsidRPr="00F739A0" w:rsidTr="00F739A0">
        <w:trPr>
          <w:trHeight w:val="102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23 de mayo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CONALEP SANTA FE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Estudiantil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Pública y Protección de Datos Personales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Plática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37</w:t>
            </w:r>
          </w:p>
        </w:tc>
      </w:tr>
      <w:tr w:rsidR="00F739A0" w:rsidRPr="00F739A0" w:rsidTr="00F739A0">
        <w:trPr>
          <w:trHeight w:val="102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25 de mayo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CONALEP SANTA FE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Estudiantil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Pública y Protección de Datos Personales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Plática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22</w:t>
            </w:r>
          </w:p>
        </w:tc>
      </w:tr>
      <w:tr w:rsidR="00F739A0" w:rsidRPr="00F739A0" w:rsidTr="00F739A0">
        <w:trPr>
          <w:trHeight w:val="102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23 de mayo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CONALEP ARAGON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Estudiantil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Pública y Protección de Datos Personales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Plática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65</w:t>
            </w:r>
          </w:p>
        </w:tc>
      </w:tr>
      <w:tr w:rsidR="00F739A0" w:rsidRPr="00F739A0" w:rsidTr="00F739A0">
        <w:trPr>
          <w:trHeight w:val="102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23 de mayo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CETIS 53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Estudiantil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Pública y Protección de Datos Personales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Plática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60</w:t>
            </w:r>
          </w:p>
        </w:tc>
      </w:tr>
      <w:tr w:rsidR="00F739A0" w:rsidRPr="00F739A0" w:rsidTr="00F739A0">
        <w:trPr>
          <w:trHeight w:val="102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30 de mayo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CETIS  51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Estudiantil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Pública y Protección de Datos Personales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Plática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52</w:t>
            </w:r>
          </w:p>
        </w:tc>
      </w:tr>
      <w:tr w:rsidR="00F739A0" w:rsidRPr="00F739A0" w:rsidTr="00F739A0">
        <w:trPr>
          <w:trHeight w:val="102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  de mayo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CONALEP VENUSTIANO CARRANZA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Estudiantil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Pública y Protección de Datos Personales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Plática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37</w:t>
            </w:r>
          </w:p>
        </w:tc>
      </w:tr>
      <w:tr w:rsidR="00F739A0" w:rsidRPr="00F739A0" w:rsidTr="00F739A0">
        <w:trPr>
          <w:trHeight w:val="102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25 de mayo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CECyt</w:t>
            </w:r>
            <w:proofErr w:type="spellEnd"/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Estudiantil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Pública y Protección de Datos Personales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Plática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30</w:t>
            </w:r>
          </w:p>
        </w:tc>
      </w:tr>
      <w:tr w:rsidR="00F739A0" w:rsidRPr="00F739A0" w:rsidTr="00F739A0">
        <w:trPr>
          <w:trHeight w:val="102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23 de mayo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CETIS 33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Estudiantil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Pública y Protección de Datos Personales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Plática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52</w:t>
            </w:r>
          </w:p>
        </w:tc>
      </w:tr>
      <w:tr w:rsidR="00F739A0" w:rsidRPr="00F739A0" w:rsidTr="00F739A0">
        <w:trPr>
          <w:trHeight w:val="102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02 DE JUNIO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CASA DE CULTURA JUAN BADIANO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Estudiantil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Pública y Protección de Datos Personales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Plática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</w:t>
            </w:r>
          </w:p>
        </w:tc>
      </w:tr>
      <w:tr w:rsidR="00F739A0" w:rsidRPr="00F739A0" w:rsidTr="00F739A0">
        <w:trPr>
          <w:trHeight w:val="102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06, 07, 08, 09 de junio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SECUNDARIA 261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Estudiantil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Pública y Protección de Datos Personales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Plática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217</w:t>
            </w:r>
          </w:p>
        </w:tc>
      </w:tr>
      <w:tr w:rsidR="00F739A0" w:rsidRPr="00F739A0" w:rsidTr="00F739A0">
        <w:trPr>
          <w:trHeight w:val="102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08 Y 09 de junio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CONALEP VENUSTIANO CARRANZA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Estudiantil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Pública y Protección de Datos Personales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Plática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48</w:t>
            </w:r>
          </w:p>
        </w:tc>
      </w:tr>
      <w:tr w:rsidR="00F739A0" w:rsidRPr="00F739A0" w:rsidTr="00F739A0">
        <w:trPr>
          <w:trHeight w:val="51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08, 15, 22 Y 29 de mayo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INFODF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Constitución de la Ciudad de México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37</w:t>
            </w:r>
          </w:p>
        </w:tc>
      </w:tr>
      <w:tr w:rsidR="00F739A0" w:rsidRPr="00F739A0" w:rsidTr="00F739A0">
        <w:trPr>
          <w:trHeight w:val="102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09 y 15 de mayo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INFODF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Ley de Transparencia, Acceso a la Información Pública, y Rendición de Cuentas de la Ciudad de México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15</w:t>
            </w:r>
          </w:p>
        </w:tc>
      </w:tr>
      <w:tr w:rsidR="00F739A0" w:rsidRPr="00F739A0" w:rsidTr="00F739A0">
        <w:trPr>
          <w:trHeight w:val="30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03, 10 y 17 de mayo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INFODF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Igualdad y No Discriminación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12</w:t>
            </w:r>
          </w:p>
        </w:tc>
      </w:tr>
      <w:tr w:rsidR="00F739A0" w:rsidRPr="00F739A0" w:rsidTr="00F739A0">
        <w:trPr>
          <w:trHeight w:val="51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11, 18, 25 de mayo y 2 de junio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INFODF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Funcionamiento del Gobierno de la Ciudad de México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</w:t>
            </w:r>
          </w:p>
        </w:tc>
      </w:tr>
      <w:tr w:rsidR="00F739A0" w:rsidRPr="00F739A0" w:rsidTr="00F739A0">
        <w:trPr>
          <w:trHeight w:val="51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23 y 30 de mayo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INFODF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Metodología de Control Social de Obra Pública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18</w:t>
            </w:r>
          </w:p>
        </w:tc>
      </w:tr>
      <w:tr w:rsidR="00F739A0" w:rsidRPr="00F739A0" w:rsidTr="00F739A0">
        <w:trPr>
          <w:trHeight w:val="51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12,, 19 y 26 de mayo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INFODF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Verificación Administrativa de la Ciudad de México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</w:t>
            </w:r>
          </w:p>
        </w:tc>
      </w:tr>
      <w:tr w:rsidR="00F739A0" w:rsidRPr="00F739A0" w:rsidTr="00F739A0">
        <w:trPr>
          <w:trHeight w:val="51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13, 17 y 24 de mayo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INFODF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Militantes y simpatizantes del PAN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Fuentes Primarias de Información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57</w:t>
            </w:r>
          </w:p>
        </w:tc>
      </w:tr>
      <w:tr w:rsidR="00F739A0" w:rsidRPr="00F739A0" w:rsidTr="00F739A0">
        <w:trPr>
          <w:trHeight w:val="51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26 de mayo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FOVISSSTE RIO DE GUADALUPE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Habitantes de la UH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Fuentes Primarias de Información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15</w:t>
            </w:r>
          </w:p>
        </w:tc>
      </w:tr>
      <w:tr w:rsidR="00F739A0" w:rsidRPr="00F739A0" w:rsidTr="00F739A0">
        <w:trPr>
          <w:trHeight w:val="51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9, 16, 23 y 30 de junio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Casa de Cultura Portales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Habitantes de la Colonia Portales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Funcionamiento del Gobierno de la Ciudad de México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15</w:t>
            </w:r>
          </w:p>
        </w:tc>
      </w:tr>
      <w:tr w:rsidR="00F739A0" w:rsidRPr="00F739A0" w:rsidTr="00F739A0">
        <w:trPr>
          <w:trHeight w:val="51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14 de junio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Casa de Cultura Azcapotzalco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Comités Ciudadanos de Azcapotzalco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Protección de Datos Personales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40</w:t>
            </w:r>
          </w:p>
        </w:tc>
      </w:tr>
      <w:tr w:rsidR="00F739A0" w:rsidRPr="00F739A0" w:rsidTr="00F739A0">
        <w:trPr>
          <w:trHeight w:val="51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14 de junio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Casa de Cultura Azcapotzalco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Comités Ciudadanos de Azcapotzalco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Constitución de la Ciudad de México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40</w:t>
            </w:r>
          </w:p>
        </w:tc>
      </w:tr>
      <w:tr w:rsidR="00F739A0" w:rsidRPr="00F739A0" w:rsidTr="00F739A0">
        <w:trPr>
          <w:trHeight w:val="51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19, 20, 21 y 22 de junio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Colonia Vallejo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Planeación en la Ciudad de México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</w:t>
            </w:r>
          </w:p>
        </w:tc>
      </w:tr>
      <w:tr w:rsidR="00F739A0" w:rsidRPr="00F739A0" w:rsidTr="00F739A0">
        <w:trPr>
          <w:trHeight w:val="51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26, 27, 28, 29 y 30 de junio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Delegación Miguel Hidalgo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Constitución de la Ciudad de México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</w:t>
            </w:r>
          </w:p>
        </w:tc>
      </w:tr>
      <w:tr w:rsidR="00F739A0" w:rsidRPr="00F739A0" w:rsidTr="00F739A0">
        <w:trPr>
          <w:trHeight w:val="51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26, 27, 28, y 29 de junio de 2017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Colonia Centro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Red Colaboradores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Funcionamiento del Gobierno de la Ciudad de México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A0" w:rsidRPr="00F739A0" w:rsidRDefault="00F739A0" w:rsidP="00F7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739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</w:t>
            </w:r>
          </w:p>
        </w:tc>
      </w:tr>
    </w:tbl>
    <w:p w:rsidR="00F739A0" w:rsidRPr="00B36D17" w:rsidRDefault="00F739A0" w:rsidP="00132B2B">
      <w:pPr>
        <w:spacing w:line="360" w:lineRule="auto"/>
        <w:jc w:val="both"/>
        <w:rPr>
          <w:rFonts w:ascii="Arial" w:hAnsi="Arial" w:cs="Arial"/>
          <w:color w:val="000000"/>
          <w:sz w:val="24"/>
          <w:lang w:val="es-ES"/>
        </w:rPr>
      </w:pPr>
    </w:p>
    <w:sectPr w:rsidR="00F739A0" w:rsidRPr="00B36D17" w:rsidSect="002F0D89">
      <w:headerReference w:type="default" r:id="rId9"/>
      <w:pgSz w:w="11906" w:h="16838"/>
      <w:pgMar w:top="2226" w:right="1701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879" w:rsidRDefault="00307879" w:rsidP="00961381">
      <w:pPr>
        <w:spacing w:after="0" w:line="240" w:lineRule="auto"/>
      </w:pPr>
      <w:r>
        <w:separator/>
      </w:r>
    </w:p>
  </w:endnote>
  <w:endnote w:type="continuationSeparator" w:id="0">
    <w:p w:rsidR="00307879" w:rsidRDefault="00307879" w:rsidP="0096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879" w:rsidRDefault="00307879" w:rsidP="00961381">
      <w:pPr>
        <w:spacing w:after="0" w:line="240" w:lineRule="auto"/>
      </w:pPr>
      <w:r>
        <w:separator/>
      </w:r>
    </w:p>
  </w:footnote>
  <w:footnote w:type="continuationSeparator" w:id="0">
    <w:p w:rsidR="00307879" w:rsidRDefault="00307879" w:rsidP="0096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A93" w:rsidRDefault="005E2A93" w:rsidP="00926212">
    <w:pPr>
      <w:jc w:val="right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noProof/>
        <w:color w:val="008080"/>
        <w:sz w:val="24"/>
        <w:szCs w:val="24"/>
        <w:lang w:eastAsia="es-MX"/>
      </w:rPr>
      <w:drawing>
        <wp:anchor distT="0" distB="0" distL="114300" distR="114300" simplePos="0" relativeHeight="251658240" behindDoc="0" locked="0" layoutInCell="1" allowOverlap="1" wp14:anchorId="5D9ECB88" wp14:editId="2FF30064">
          <wp:simplePos x="0" y="0"/>
          <wp:positionH relativeFrom="column">
            <wp:posOffset>53340</wp:posOffset>
          </wp:positionH>
          <wp:positionV relativeFrom="paragraph">
            <wp:posOffset>-116205</wp:posOffset>
          </wp:positionV>
          <wp:extent cx="1057275" cy="781050"/>
          <wp:effectExtent l="0" t="0" r="9525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 w:rsidRPr="00926212">
      <w:rPr>
        <w:rFonts w:ascii="Arial" w:hAnsi="Arial" w:cs="Arial"/>
        <w:b/>
        <w:color w:val="008080"/>
        <w:sz w:val="24"/>
        <w:szCs w:val="24"/>
      </w:rPr>
      <w:t>Instituto de Acceso a la Información Pública y Protección de Datos Personales del Distrito Federal</w:t>
    </w:r>
  </w:p>
  <w:p w:rsidR="002A49AD" w:rsidRDefault="005E2A93" w:rsidP="00B36D17">
    <w:pPr>
      <w:spacing w:after="0"/>
      <w:jc w:val="center"/>
      <w:rPr>
        <w:rFonts w:ascii="Arial" w:hAnsi="Arial" w:cs="Arial"/>
        <w:b/>
        <w:color w:val="008080"/>
        <w:sz w:val="24"/>
        <w:szCs w:val="24"/>
      </w:rPr>
    </w:pPr>
    <w:r w:rsidRPr="00C61A58">
      <w:rPr>
        <w:rFonts w:ascii="Arial" w:hAnsi="Arial" w:cs="Arial"/>
        <w:b/>
        <w:color w:val="008080"/>
        <w:sz w:val="24"/>
        <w:szCs w:val="24"/>
      </w:rPr>
      <w:t xml:space="preserve">Informe </w:t>
    </w:r>
    <w:r>
      <w:rPr>
        <w:rFonts w:ascii="Arial" w:hAnsi="Arial" w:cs="Arial"/>
        <w:b/>
        <w:color w:val="008080"/>
        <w:sz w:val="24"/>
        <w:szCs w:val="24"/>
      </w:rPr>
      <w:t>d</w:t>
    </w:r>
    <w:r w:rsidRPr="00C61A58">
      <w:rPr>
        <w:rFonts w:ascii="Arial" w:hAnsi="Arial" w:cs="Arial"/>
        <w:b/>
        <w:color w:val="008080"/>
        <w:sz w:val="24"/>
        <w:szCs w:val="24"/>
      </w:rPr>
      <w:t>e Actividades</w:t>
    </w:r>
  </w:p>
  <w:p w:rsidR="005E2A93" w:rsidRPr="00C61A58" w:rsidRDefault="00701BF0" w:rsidP="00B36D17">
    <w:pPr>
      <w:spacing w:after="0"/>
      <w:jc w:val="center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color w:val="008080"/>
        <w:sz w:val="24"/>
        <w:szCs w:val="24"/>
      </w:rPr>
      <w:t xml:space="preserve">Segundo </w:t>
    </w:r>
    <w:r w:rsidR="00B36D17">
      <w:rPr>
        <w:rFonts w:ascii="Arial" w:hAnsi="Arial" w:cs="Arial"/>
        <w:b/>
        <w:color w:val="008080"/>
        <w:sz w:val="24"/>
        <w:szCs w:val="24"/>
      </w:rPr>
      <w:t xml:space="preserve"> trimestre 2017</w:t>
    </w:r>
  </w:p>
  <w:p w:rsidR="005E2A93" w:rsidRPr="00C61A58" w:rsidRDefault="005E2A93">
    <w:pPr>
      <w:pStyle w:val="Encabezado"/>
      <w:rPr>
        <w:color w:val="0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" o:bullet="t">
        <v:imagedata r:id="rId1" o:title="BD21304_"/>
      </v:shape>
    </w:pict>
  </w:numPicBullet>
  <w:abstractNum w:abstractNumId="0">
    <w:nsid w:val="07ED4C5B"/>
    <w:multiLevelType w:val="hybridMultilevel"/>
    <w:tmpl w:val="214496B6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5136F"/>
    <w:multiLevelType w:val="hybridMultilevel"/>
    <w:tmpl w:val="E5BA94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F198F"/>
    <w:multiLevelType w:val="hybridMultilevel"/>
    <w:tmpl w:val="866C5138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275F1"/>
    <w:multiLevelType w:val="hybridMultilevel"/>
    <w:tmpl w:val="FF18F2EE"/>
    <w:lvl w:ilvl="0" w:tplc="CB88B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E7FE8"/>
    <w:multiLevelType w:val="hybridMultilevel"/>
    <w:tmpl w:val="73527720"/>
    <w:lvl w:ilvl="0" w:tplc="87FC5B12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36BA4940"/>
    <w:multiLevelType w:val="hybridMultilevel"/>
    <w:tmpl w:val="E5BA94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84E8F"/>
    <w:multiLevelType w:val="hybridMultilevel"/>
    <w:tmpl w:val="7D1292F4"/>
    <w:lvl w:ilvl="0" w:tplc="87FC5B12">
      <w:start w:val="1"/>
      <w:numFmt w:val="bullet"/>
      <w:lvlText w:val=""/>
      <w:lvlPicBulletId w:val="0"/>
      <w:lvlJc w:val="left"/>
      <w:pPr>
        <w:ind w:left="1028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7">
    <w:nsid w:val="408E4FA0"/>
    <w:multiLevelType w:val="hybridMultilevel"/>
    <w:tmpl w:val="DAF463E0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CA1393"/>
    <w:multiLevelType w:val="hybridMultilevel"/>
    <w:tmpl w:val="3A58A978"/>
    <w:lvl w:ilvl="0" w:tplc="87FC5B12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>
    <w:nsid w:val="4A0143A7"/>
    <w:multiLevelType w:val="hybridMultilevel"/>
    <w:tmpl w:val="499EBE0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7B0202"/>
    <w:multiLevelType w:val="hybridMultilevel"/>
    <w:tmpl w:val="7AD238E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063EEB"/>
    <w:multiLevelType w:val="hybridMultilevel"/>
    <w:tmpl w:val="ED14C2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1375C"/>
    <w:multiLevelType w:val="hybridMultilevel"/>
    <w:tmpl w:val="10108D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F93CF2"/>
    <w:multiLevelType w:val="hybridMultilevel"/>
    <w:tmpl w:val="0FA462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FE358D"/>
    <w:multiLevelType w:val="hybridMultilevel"/>
    <w:tmpl w:val="66F2C63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20531D"/>
    <w:multiLevelType w:val="hybridMultilevel"/>
    <w:tmpl w:val="7236FC9C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0D6D0E"/>
    <w:multiLevelType w:val="hybridMultilevel"/>
    <w:tmpl w:val="194A79A6"/>
    <w:lvl w:ilvl="0" w:tplc="87FC5B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2A692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C417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7CFF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7C48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72D5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DC46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94D4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18E8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500AB3"/>
    <w:multiLevelType w:val="hybridMultilevel"/>
    <w:tmpl w:val="42004604"/>
    <w:lvl w:ilvl="0" w:tplc="5908E0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A692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C417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7CFF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7C48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72D5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DC46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94D4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18E8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12"/>
  </w:num>
  <w:num w:numId="9">
    <w:abstractNumId w:val="17"/>
  </w:num>
  <w:num w:numId="10">
    <w:abstractNumId w:val="16"/>
  </w:num>
  <w:num w:numId="11">
    <w:abstractNumId w:val="2"/>
  </w:num>
  <w:num w:numId="12">
    <w:abstractNumId w:val="13"/>
  </w:num>
  <w:num w:numId="13">
    <w:abstractNumId w:val="5"/>
  </w:num>
  <w:num w:numId="14">
    <w:abstractNumId w:val="1"/>
  </w:num>
  <w:num w:numId="15">
    <w:abstractNumId w:val="9"/>
  </w:num>
  <w:num w:numId="16">
    <w:abstractNumId w:val="14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81"/>
    <w:rsid w:val="00086FDD"/>
    <w:rsid w:val="000D30DE"/>
    <w:rsid w:val="001215EE"/>
    <w:rsid w:val="00122BB6"/>
    <w:rsid w:val="00147B66"/>
    <w:rsid w:val="00171040"/>
    <w:rsid w:val="001C7067"/>
    <w:rsid w:val="00203137"/>
    <w:rsid w:val="002126C0"/>
    <w:rsid w:val="00216051"/>
    <w:rsid w:val="00264DEF"/>
    <w:rsid w:val="002839C3"/>
    <w:rsid w:val="00287891"/>
    <w:rsid w:val="002A3368"/>
    <w:rsid w:val="002A49AD"/>
    <w:rsid w:val="002B697F"/>
    <w:rsid w:val="002F0D89"/>
    <w:rsid w:val="002F685F"/>
    <w:rsid w:val="0030117F"/>
    <w:rsid w:val="00307879"/>
    <w:rsid w:val="00346A73"/>
    <w:rsid w:val="003778DF"/>
    <w:rsid w:val="00386F91"/>
    <w:rsid w:val="00493507"/>
    <w:rsid w:val="004D2FE0"/>
    <w:rsid w:val="0052132B"/>
    <w:rsid w:val="00523F18"/>
    <w:rsid w:val="00593C49"/>
    <w:rsid w:val="005E2A93"/>
    <w:rsid w:val="006A4B2E"/>
    <w:rsid w:val="006F36E2"/>
    <w:rsid w:val="007019B3"/>
    <w:rsid w:val="00701BF0"/>
    <w:rsid w:val="00730790"/>
    <w:rsid w:val="0074673B"/>
    <w:rsid w:val="007749BF"/>
    <w:rsid w:val="007D15B5"/>
    <w:rsid w:val="007D5201"/>
    <w:rsid w:val="00800B7F"/>
    <w:rsid w:val="0080243F"/>
    <w:rsid w:val="00833639"/>
    <w:rsid w:val="0085301A"/>
    <w:rsid w:val="008B45AE"/>
    <w:rsid w:val="008C3B22"/>
    <w:rsid w:val="008D07D8"/>
    <w:rsid w:val="009146F4"/>
    <w:rsid w:val="00926212"/>
    <w:rsid w:val="00933ACB"/>
    <w:rsid w:val="0094303F"/>
    <w:rsid w:val="00961381"/>
    <w:rsid w:val="009A0468"/>
    <w:rsid w:val="009A4AC3"/>
    <w:rsid w:val="00AD543D"/>
    <w:rsid w:val="00AF5B71"/>
    <w:rsid w:val="00B36D17"/>
    <w:rsid w:val="00BF1B12"/>
    <w:rsid w:val="00C44370"/>
    <w:rsid w:val="00C522C4"/>
    <w:rsid w:val="00C61A58"/>
    <w:rsid w:val="00CA04F7"/>
    <w:rsid w:val="00D01B7D"/>
    <w:rsid w:val="00D02169"/>
    <w:rsid w:val="00D2029F"/>
    <w:rsid w:val="00E178F4"/>
    <w:rsid w:val="00E9266D"/>
    <w:rsid w:val="00EE686B"/>
    <w:rsid w:val="00EF525C"/>
    <w:rsid w:val="00F739A0"/>
    <w:rsid w:val="00F7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46A7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34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5E2A93"/>
  </w:style>
  <w:style w:type="character" w:styleId="Hipervnculo">
    <w:name w:val="Hyperlink"/>
    <w:basedOn w:val="Fuentedeprrafopredeter"/>
    <w:uiPriority w:val="99"/>
    <w:semiHidden/>
    <w:unhideWhenUsed/>
    <w:rsid w:val="005E2A9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E2A93"/>
    <w:rPr>
      <w:color w:val="800080"/>
      <w:u w:val="single"/>
    </w:rPr>
  </w:style>
  <w:style w:type="paragraph" w:customStyle="1" w:styleId="xl65">
    <w:name w:val="xl65"/>
    <w:basedOn w:val="Normal"/>
    <w:rsid w:val="005E2A9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A442A"/>
      <w:sz w:val="20"/>
      <w:szCs w:val="20"/>
      <w:lang w:eastAsia="es-MX"/>
    </w:rPr>
  </w:style>
  <w:style w:type="paragraph" w:customStyle="1" w:styleId="xl66">
    <w:name w:val="xl66"/>
    <w:basedOn w:val="Normal"/>
    <w:rsid w:val="005E2A93"/>
    <w:pPr>
      <w:pBdr>
        <w:top w:val="single" w:sz="8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A442A"/>
      <w:sz w:val="20"/>
      <w:szCs w:val="20"/>
      <w:lang w:eastAsia="es-MX"/>
    </w:rPr>
  </w:style>
  <w:style w:type="paragraph" w:customStyle="1" w:styleId="xl67">
    <w:name w:val="xl67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MX"/>
    </w:rPr>
  </w:style>
  <w:style w:type="paragraph" w:customStyle="1" w:styleId="xl68">
    <w:name w:val="xl68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MX"/>
    </w:rPr>
  </w:style>
  <w:style w:type="paragraph" w:customStyle="1" w:styleId="xl69">
    <w:name w:val="xl69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xl70">
    <w:name w:val="xl70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MX"/>
    </w:rPr>
  </w:style>
  <w:style w:type="paragraph" w:customStyle="1" w:styleId="xl71">
    <w:name w:val="xl71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2">
    <w:name w:val="xl72"/>
    <w:basedOn w:val="Normal"/>
    <w:rsid w:val="005E2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46A7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34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5E2A93"/>
  </w:style>
  <w:style w:type="character" w:styleId="Hipervnculo">
    <w:name w:val="Hyperlink"/>
    <w:basedOn w:val="Fuentedeprrafopredeter"/>
    <w:uiPriority w:val="99"/>
    <w:semiHidden/>
    <w:unhideWhenUsed/>
    <w:rsid w:val="005E2A9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E2A93"/>
    <w:rPr>
      <w:color w:val="800080"/>
      <w:u w:val="single"/>
    </w:rPr>
  </w:style>
  <w:style w:type="paragraph" w:customStyle="1" w:styleId="xl65">
    <w:name w:val="xl65"/>
    <w:basedOn w:val="Normal"/>
    <w:rsid w:val="005E2A9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A442A"/>
      <w:sz w:val="20"/>
      <w:szCs w:val="20"/>
      <w:lang w:eastAsia="es-MX"/>
    </w:rPr>
  </w:style>
  <w:style w:type="paragraph" w:customStyle="1" w:styleId="xl66">
    <w:name w:val="xl66"/>
    <w:basedOn w:val="Normal"/>
    <w:rsid w:val="005E2A93"/>
    <w:pPr>
      <w:pBdr>
        <w:top w:val="single" w:sz="8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A442A"/>
      <w:sz w:val="20"/>
      <w:szCs w:val="20"/>
      <w:lang w:eastAsia="es-MX"/>
    </w:rPr>
  </w:style>
  <w:style w:type="paragraph" w:customStyle="1" w:styleId="xl67">
    <w:name w:val="xl67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MX"/>
    </w:rPr>
  </w:style>
  <w:style w:type="paragraph" w:customStyle="1" w:styleId="xl68">
    <w:name w:val="xl68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MX"/>
    </w:rPr>
  </w:style>
  <w:style w:type="paragraph" w:customStyle="1" w:styleId="xl69">
    <w:name w:val="xl69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xl70">
    <w:name w:val="xl70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MX"/>
    </w:rPr>
  </w:style>
  <w:style w:type="paragraph" w:customStyle="1" w:styleId="xl71">
    <w:name w:val="xl71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2">
    <w:name w:val="xl72"/>
    <w:basedOn w:val="Normal"/>
    <w:rsid w:val="005E2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C7997-C4CA-4638-ABC8-B025EB5B8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1748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Israel.Renteria</dc:creator>
  <cp:lastModifiedBy>Miguel</cp:lastModifiedBy>
  <cp:revision>4</cp:revision>
  <dcterms:created xsi:type="dcterms:W3CDTF">2017-06-27T22:27:00Z</dcterms:created>
  <dcterms:modified xsi:type="dcterms:W3CDTF">2017-08-16T22:49:00Z</dcterms:modified>
</cp:coreProperties>
</file>