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42" w:rsidRPr="00991042" w:rsidRDefault="00991042" w:rsidP="00991042">
      <w:pPr>
        <w:jc w:val="both"/>
        <w:rPr>
          <w:rFonts w:ascii="Century Gothic" w:hAnsi="Century Gothic"/>
          <w:b/>
          <w:sz w:val="30"/>
          <w:szCs w:val="30"/>
        </w:rPr>
      </w:pPr>
      <w:r w:rsidRPr="00991042">
        <w:rPr>
          <w:rFonts w:ascii="Century Gothic" w:hAnsi="Century Gothic"/>
          <w:b/>
          <w:sz w:val="30"/>
          <w:szCs w:val="30"/>
        </w:rPr>
        <w:t xml:space="preserve">Diagnóstico Integral de las </w:t>
      </w:r>
      <w:r w:rsidR="000C4DA7">
        <w:rPr>
          <w:rFonts w:ascii="Century Gothic" w:hAnsi="Century Gothic"/>
          <w:b/>
          <w:sz w:val="30"/>
          <w:szCs w:val="30"/>
        </w:rPr>
        <w:t>Unidades de Transparencia</w:t>
      </w:r>
      <w:r w:rsidRPr="00991042">
        <w:rPr>
          <w:rFonts w:ascii="Century Gothic" w:hAnsi="Century Gothic"/>
          <w:b/>
          <w:sz w:val="30"/>
          <w:szCs w:val="30"/>
        </w:rPr>
        <w:t xml:space="preserve"> </w:t>
      </w:r>
    </w:p>
    <w:p w:rsidR="00991042" w:rsidRPr="00991042" w:rsidRDefault="00991042" w:rsidP="00991042">
      <w:pPr>
        <w:jc w:val="both"/>
        <w:rPr>
          <w:rFonts w:ascii="Century Gothic" w:hAnsi="Century Gothic"/>
          <w:sz w:val="30"/>
          <w:szCs w:val="30"/>
        </w:rPr>
      </w:pPr>
    </w:p>
    <w:p w:rsidR="00991042" w:rsidRPr="00991042" w:rsidRDefault="00991042" w:rsidP="00991042">
      <w:pPr>
        <w:jc w:val="both"/>
        <w:rPr>
          <w:rFonts w:ascii="Century Gothic" w:hAnsi="Century Gothic"/>
          <w:sz w:val="30"/>
          <w:szCs w:val="30"/>
        </w:rPr>
      </w:pPr>
      <w:r w:rsidRPr="00991042">
        <w:rPr>
          <w:rFonts w:ascii="Century Gothic" w:hAnsi="Century Gothic"/>
          <w:sz w:val="30"/>
          <w:szCs w:val="30"/>
        </w:rPr>
        <w:t xml:space="preserve">El Pleno del INFODF no emite dictamen sobre el resultado de la evaluación de Diagnóstico Integral de las </w:t>
      </w:r>
      <w:r w:rsidR="000C4DA7">
        <w:rPr>
          <w:rFonts w:ascii="Century Gothic" w:hAnsi="Century Gothic"/>
          <w:sz w:val="30"/>
          <w:szCs w:val="30"/>
        </w:rPr>
        <w:t>Unidades de Transparencia</w:t>
      </w:r>
      <w:r w:rsidRPr="00991042">
        <w:rPr>
          <w:rFonts w:ascii="Century Gothic" w:hAnsi="Century Gothic"/>
          <w:sz w:val="30"/>
          <w:szCs w:val="30"/>
        </w:rPr>
        <w:t xml:space="preserve"> (Visitas de verificación a las </w:t>
      </w:r>
      <w:r w:rsidR="000C4DA7">
        <w:rPr>
          <w:rFonts w:ascii="Century Gothic" w:hAnsi="Century Gothic"/>
          <w:sz w:val="30"/>
          <w:szCs w:val="30"/>
        </w:rPr>
        <w:t>Unidades de Transparencia</w:t>
      </w:r>
      <w:r w:rsidR="000C4DA7">
        <w:rPr>
          <w:rFonts w:ascii="Century Gothic" w:hAnsi="Century Gothic"/>
          <w:sz w:val="30"/>
          <w:szCs w:val="30"/>
        </w:rPr>
        <w:t xml:space="preserve"> de la Ciudad de México</w:t>
      </w:r>
      <w:bookmarkStart w:id="0" w:name="_GoBack"/>
      <w:bookmarkEnd w:id="0"/>
      <w:r w:rsidRPr="00991042">
        <w:rPr>
          <w:rFonts w:ascii="Century Gothic" w:hAnsi="Century Gothic"/>
          <w:sz w:val="30"/>
          <w:szCs w:val="30"/>
        </w:rPr>
        <w:t>)  Resultados Globales.</w:t>
      </w:r>
    </w:p>
    <w:p w:rsidR="00056B0E" w:rsidRPr="00991042" w:rsidRDefault="00056B0E" w:rsidP="00991042">
      <w:pPr>
        <w:rPr>
          <w:szCs w:val="18"/>
        </w:rPr>
      </w:pPr>
    </w:p>
    <w:sectPr w:rsidR="00056B0E" w:rsidRPr="00991042" w:rsidSect="006C34D2">
      <w:headerReference w:type="default" r:id="rId8"/>
      <w:footerReference w:type="default" r:id="rId9"/>
      <w:pgSz w:w="12240" w:h="15840" w:code="1"/>
      <w:pgMar w:top="2694" w:right="128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F17" w:rsidRDefault="00587F17">
      <w:r>
        <w:separator/>
      </w:r>
    </w:p>
  </w:endnote>
  <w:endnote w:type="continuationSeparator" w:id="0">
    <w:p w:rsidR="00587F17" w:rsidRDefault="0058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259" w:rsidRDefault="00322BA1">
    <w:pPr>
      <w:pStyle w:val="Piedepgina"/>
    </w:pPr>
    <w:r>
      <w:rPr>
        <w:noProof/>
        <w:szCs w:val="20"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56515</wp:posOffset>
          </wp:positionV>
          <wp:extent cx="6743700" cy="276225"/>
          <wp:effectExtent l="0" t="0" r="0" b="9525"/>
          <wp:wrapNone/>
          <wp:docPr id="1" name="Imagen 34" descr="pleca 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 descr="pleca membr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F17" w:rsidRDefault="00587F17">
      <w:r>
        <w:separator/>
      </w:r>
    </w:p>
  </w:footnote>
  <w:footnote w:type="continuationSeparator" w:id="0">
    <w:p w:rsidR="00587F17" w:rsidRDefault="00587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6C9" w:rsidRPr="004516C9" w:rsidRDefault="00C63E38" w:rsidP="004516C9">
    <w:pPr>
      <w:tabs>
        <w:tab w:val="center" w:pos="4420"/>
      </w:tabs>
      <w:ind w:left="990"/>
      <w:jc w:val="right"/>
      <w:rPr>
        <w:rFonts w:ascii="Gill Sans" w:hAnsi="Gill Sans" w:cs="Arial"/>
        <w:color w:val="07888A"/>
        <w:sz w:val="28"/>
        <w:lang w:val="es-MX"/>
      </w:rPr>
    </w:pPr>
    <w:r>
      <w:rPr>
        <w:rFonts w:ascii="Gill Sans" w:hAnsi="Gill Sans" w:cs="Arial"/>
        <w:noProof/>
        <w:color w:val="07888A"/>
        <w:sz w:val="28"/>
        <w:lang w:val="es-MX" w:eastAsia="es-MX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-754512</wp:posOffset>
          </wp:positionH>
          <wp:positionV relativeFrom="paragraph">
            <wp:posOffset>-391300</wp:posOffset>
          </wp:positionV>
          <wp:extent cx="1905000" cy="1028700"/>
          <wp:effectExtent l="0" t="0" r="0" b="0"/>
          <wp:wrapTight wrapText="bothSides">
            <wp:wrapPolygon edited="0">
              <wp:start x="0" y="0"/>
              <wp:lineTo x="0" y="21200"/>
              <wp:lineTo x="21384" y="21200"/>
              <wp:lineTo x="21384" y="0"/>
              <wp:lineTo x="0" y="0"/>
            </wp:wrapPolygon>
          </wp:wrapTight>
          <wp:docPr id="3" name="Imagen 3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83" r="10715" b="11937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16C9" w:rsidRPr="004516C9">
      <w:rPr>
        <w:rFonts w:ascii="Gill Sans" w:hAnsi="Gill Sans" w:cs="Arial"/>
        <w:color w:val="07888A"/>
        <w:sz w:val="28"/>
        <w:lang w:val="es-MX"/>
      </w:rPr>
      <w:t>Instituto de Acceso a la Información Pública</w:t>
    </w:r>
  </w:p>
  <w:p w:rsidR="004516C9" w:rsidRDefault="004516C9" w:rsidP="004516C9">
    <w:pPr>
      <w:tabs>
        <w:tab w:val="center" w:pos="4420"/>
      </w:tabs>
      <w:ind w:left="990"/>
      <w:jc w:val="right"/>
      <w:rPr>
        <w:rFonts w:ascii="Gill Sans" w:hAnsi="Gill Sans" w:cs="Arial"/>
        <w:color w:val="07888A"/>
        <w:sz w:val="28"/>
        <w:lang w:val="es-MX"/>
      </w:rPr>
    </w:pPr>
    <w:proofErr w:type="gramStart"/>
    <w:r w:rsidRPr="004516C9">
      <w:rPr>
        <w:rFonts w:ascii="Gill Sans" w:hAnsi="Gill Sans" w:cs="Arial"/>
        <w:color w:val="07888A"/>
        <w:sz w:val="28"/>
        <w:lang w:val="es-MX"/>
      </w:rPr>
      <w:t>y</w:t>
    </w:r>
    <w:proofErr w:type="gramEnd"/>
    <w:r w:rsidRPr="004516C9">
      <w:rPr>
        <w:rFonts w:ascii="Gill Sans" w:hAnsi="Gill Sans" w:cs="Arial"/>
        <w:color w:val="07888A"/>
        <w:sz w:val="28"/>
        <w:lang w:val="es-MX"/>
      </w:rPr>
      <w:t xml:space="preserve"> Protección de Datos Personales del Distrito Federal</w:t>
    </w:r>
  </w:p>
  <w:p w:rsidR="004516C9" w:rsidRDefault="004516C9" w:rsidP="00380259">
    <w:pPr>
      <w:tabs>
        <w:tab w:val="center" w:pos="4420"/>
      </w:tabs>
      <w:ind w:left="990"/>
      <w:jc w:val="right"/>
      <w:rPr>
        <w:rFonts w:ascii="Gill Sans" w:hAnsi="Gill Sans" w:cs="Arial"/>
        <w:color w:val="07888A"/>
        <w:sz w:val="28"/>
        <w:lang w:val="es-MX"/>
      </w:rPr>
    </w:pPr>
  </w:p>
  <w:p w:rsidR="006C34D2" w:rsidRPr="00DC13B4" w:rsidRDefault="006C34D2" w:rsidP="006C34D2">
    <w:pPr>
      <w:pStyle w:val="Encabezado"/>
      <w:tabs>
        <w:tab w:val="left" w:pos="2520"/>
      </w:tabs>
      <w:jc w:val="right"/>
      <w:rPr>
        <w:rFonts w:ascii="Calibri" w:hAnsi="Calibri" w:cs="Arial"/>
        <w:b/>
        <w:smallCaps/>
        <w:sz w:val="22"/>
        <w:szCs w:val="22"/>
        <w:lang w:val="es-MX"/>
      </w:rPr>
    </w:pPr>
    <w:r w:rsidRPr="00DC13B4">
      <w:rPr>
        <w:rFonts w:ascii="Calibri" w:hAnsi="Calibri" w:cs="Arial"/>
        <w:b/>
        <w:smallCaps/>
        <w:sz w:val="22"/>
        <w:szCs w:val="22"/>
        <w:lang w:val="es-MX"/>
      </w:rPr>
      <w:t>Di</w:t>
    </w:r>
    <w:r w:rsidR="008341A7">
      <w:rPr>
        <w:rFonts w:ascii="Calibri" w:hAnsi="Calibri" w:cs="Arial"/>
        <w:b/>
        <w:smallCaps/>
        <w:sz w:val="22"/>
        <w:szCs w:val="22"/>
        <w:lang w:val="es-MX"/>
      </w:rPr>
      <w:t>rección de Evaluación, Estudios y gobierno abierto</w:t>
    </w:r>
  </w:p>
  <w:p w:rsidR="006C34D2" w:rsidRPr="00C7265C" w:rsidRDefault="006C34D2" w:rsidP="006C34D2">
    <w:pPr>
      <w:rPr>
        <w:rFonts w:ascii="Calibri" w:hAnsi="Calibri" w:cs="Arial"/>
        <w:b/>
        <w:noProof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A1694"/>
    <w:multiLevelType w:val="hybridMultilevel"/>
    <w:tmpl w:val="4B22C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42F4D"/>
    <w:multiLevelType w:val="hybridMultilevel"/>
    <w:tmpl w:val="C36C8FBA"/>
    <w:lvl w:ilvl="0" w:tplc="62085F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3242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0A56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E0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AA92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DA93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089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E40F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7E68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BA1152"/>
    <w:multiLevelType w:val="hybridMultilevel"/>
    <w:tmpl w:val="5FC8FF04"/>
    <w:lvl w:ilvl="0" w:tplc="080A000F">
      <w:start w:val="1"/>
      <w:numFmt w:val="decimal"/>
      <w:lvlText w:val="%1."/>
      <w:lvlJc w:val="left"/>
      <w:pPr>
        <w:ind w:left="153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46A20546"/>
    <w:multiLevelType w:val="hybridMultilevel"/>
    <w:tmpl w:val="A5507324"/>
    <w:lvl w:ilvl="0" w:tplc="E820CCCC">
      <w:numFmt w:val="bullet"/>
      <w:lvlText w:val="•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4F7E4FFE"/>
    <w:multiLevelType w:val="hybridMultilevel"/>
    <w:tmpl w:val="7D86FACC"/>
    <w:lvl w:ilvl="0" w:tplc="F2CE6462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1E3890"/>
    <w:multiLevelType w:val="hybridMultilevel"/>
    <w:tmpl w:val="6AE2D4FC"/>
    <w:lvl w:ilvl="0" w:tplc="E820CCC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3190094"/>
    <w:multiLevelType w:val="hybridMultilevel"/>
    <w:tmpl w:val="C74A16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22A97"/>
    <w:multiLevelType w:val="hybridMultilevel"/>
    <w:tmpl w:val="1A884B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C7642"/>
    <w:multiLevelType w:val="hybridMultilevel"/>
    <w:tmpl w:val="19901E7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49"/>
    <w:rsid w:val="00010490"/>
    <w:rsid w:val="000208FF"/>
    <w:rsid w:val="00025834"/>
    <w:rsid w:val="00026E2B"/>
    <w:rsid w:val="000318B9"/>
    <w:rsid w:val="000359D9"/>
    <w:rsid w:val="00046DB2"/>
    <w:rsid w:val="00056B0E"/>
    <w:rsid w:val="00070487"/>
    <w:rsid w:val="0007187E"/>
    <w:rsid w:val="00074CD6"/>
    <w:rsid w:val="00075EAC"/>
    <w:rsid w:val="00080189"/>
    <w:rsid w:val="00090D7A"/>
    <w:rsid w:val="00091EA3"/>
    <w:rsid w:val="00093004"/>
    <w:rsid w:val="00094B95"/>
    <w:rsid w:val="0009548E"/>
    <w:rsid w:val="000B40A6"/>
    <w:rsid w:val="000B4117"/>
    <w:rsid w:val="000C0F63"/>
    <w:rsid w:val="000C403F"/>
    <w:rsid w:val="000C4929"/>
    <w:rsid w:val="000C4DA7"/>
    <w:rsid w:val="000D05C9"/>
    <w:rsid w:val="000D3BC4"/>
    <w:rsid w:val="000E0488"/>
    <w:rsid w:val="000E1597"/>
    <w:rsid w:val="000E67CA"/>
    <w:rsid w:val="000E6BA8"/>
    <w:rsid w:val="000F70C0"/>
    <w:rsid w:val="00110297"/>
    <w:rsid w:val="00111728"/>
    <w:rsid w:val="0013319B"/>
    <w:rsid w:val="00140866"/>
    <w:rsid w:val="00141CE9"/>
    <w:rsid w:val="00145AFA"/>
    <w:rsid w:val="001475A2"/>
    <w:rsid w:val="00150E00"/>
    <w:rsid w:val="0015511B"/>
    <w:rsid w:val="00173615"/>
    <w:rsid w:val="00177D73"/>
    <w:rsid w:val="00183AB5"/>
    <w:rsid w:val="00192FEB"/>
    <w:rsid w:val="0019315B"/>
    <w:rsid w:val="00193AFA"/>
    <w:rsid w:val="00194011"/>
    <w:rsid w:val="001A127E"/>
    <w:rsid w:val="001A4D92"/>
    <w:rsid w:val="001A61D0"/>
    <w:rsid w:val="001B11EF"/>
    <w:rsid w:val="001B1506"/>
    <w:rsid w:val="001B5C4C"/>
    <w:rsid w:val="001C310A"/>
    <w:rsid w:val="001D3C92"/>
    <w:rsid w:val="001D5D48"/>
    <w:rsid w:val="001E23AA"/>
    <w:rsid w:val="001E3C63"/>
    <w:rsid w:val="001E5D73"/>
    <w:rsid w:val="001E6FA2"/>
    <w:rsid w:val="001E7B81"/>
    <w:rsid w:val="0020254F"/>
    <w:rsid w:val="00216C39"/>
    <w:rsid w:val="00220835"/>
    <w:rsid w:val="00220D16"/>
    <w:rsid w:val="00221E40"/>
    <w:rsid w:val="0022704D"/>
    <w:rsid w:val="00230AD0"/>
    <w:rsid w:val="00233977"/>
    <w:rsid w:val="00235A24"/>
    <w:rsid w:val="00235B62"/>
    <w:rsid w:val="002374ED"/>
    <w:rsid w:val="00240A4F"/>
    <w:rsid w:val="00255E12"/>
    <w:rsid w:val="00260CC9"/>
    <w:rsid w:val="00273193"/>
    <w:rsid w:val="00286522"/>
    <w:rsid w:val="00292BE7"/>
    <w:rsid w:val="002B1112"/>
    <w:rsid w:val="002B3217"/>
    <w:rsid w:val="002C4B52"/>
    <w:rsid w:val="002C78F2"/>
    <w:rsid w:val="002D1113"/>
    <w:rsid w:val="002D204B"/>
    <w:rsid w:val="002D2C50"/>
    <w:rsid w:val="002E58FB"/>
    <w:rsid w:val="002F209C"/>
    <w:rsid w:val="002F5E76"/>
    <w:rsid w:val="003111F3"/>
    <w:rsid w:val="00313A83"/>
    <w:rsid w:val="00317EDA"/>
    <w:rsid w:val="00322BA1"/>
    <w:rsid w:val="003244B7"/>
    <w:rsid w:val="00324B64"/>
    <w:rsid w:val="00326391"/>
    <w:rsid w:val="0032694C"/>
    <w:rsid w:val="00347FEC"/>
    <w:rsid w:val="0036435B"/>
    <w:rsid w:val="00364EC4"/>
    <w:rsid w:val="00374775"/>
    <w:rsid w:val="00375458"/>
    <w:rsid w:val="00375C34"/>
    <w:rsid w:val="00380259"/>
    <w:rsid w:val="0038436E"/>
    <w:rsid w:val="003913B1"/>
    <w:rsid w:val="0039600A"/>
    <w:rsid w:val="003A0006"/>
    <w:rsid w:val="003A2055"/>
    <w:rsid w:val="003A642F"/>
    <w:rsid w:val="003B05A6"/>
    <w:rsid w:val="003C0C47"/>
    <w:rsid w:val="003C5E4D"/>
    <w:rsid w:val="003D14BE"/>
    <w:rsid w:val="003D240A"/>
    <w:rsid w:val="003D6312"/>
    <w:rsid w:val="003D69B6"/>
    <w:rsid w:val="003E0035"/>
    <w:rsid w:val="003E1CF3"/>
    <w:rsid w:val="003E3093"/>
    <w:rsid w:val="003E30EC"/>
    <w:rsid w:val="003E6C5A"/>
    <w:rsid w:val="003E7DD2"/>
    <w:rsid w:val="00405033"/>
    <w:rsid w:val="00411DAA"/>
    <w:rsid w:val="00412BFD"/>
    <w:rsid w:val="00417E2E"/>
    <w:rsid w:val="00423B99"/>
    <w:rsid w:val="00423C60"/>
    <w:rsid w:val="00424D73"/>
    <w:rsid w:val="004268CE"/>
    <w:rsid w:val="0043715A"/>
    <w:rsid w:val="00440F6D"/>
    <w:rsid w:val="00447742"/>
    <w:rsid w:val="004516C9"/>
    <w:rsid w:val="004540D3"/>
    <w:rsid w:val="00455519"/>
    <w:rsid w:val="00457D02"/>
    <w:rsid w:val="00460472"/>
    <w:rsid w:val="004644D6"/>
    <w:rsid w:val="004708D3"/>
    <w:rsid w:val="00477D89"/>
    <w:rsid w:val="00482AC0"/>
    <w:rsid w:val="00494711"/>
    <w:rsid w:val="004A4C3F"/>
    <w:rsid w:val="004A5AB1"/>
    <w:rsid w:val="004B2B9F"/>
    <w:rsid w:val="004B507E"/>
    <w:rsid w:val="004B630D"/>
    <w:rsid w:val="004C412A"/>
    <w:rsid w:val="004D1524"/>
    <w:rsid w:val="004D22FC"/>
    <w:rsid w:val="004E165A"/>
    <w:rsid w:val="004E3C00"/>
    <w:rsid w:val="004F1B12"/>
    <w:rsid w:val="004F2028"/>
    <w:rsid w:val="004F297B"/>
    <w:rsid w:val="004F2E66"/>
    <w:rsid w:val="004F5E63"/>
    <w:rsid w:val="00500ACF"/>
    <w:rsid w:val="00503A44"/>
    <w:rsid w:val="00505EE1"/>
    <w:rsid w:val="005072AD"/>
    <w:rsid w:val="00507F3F"/>
    <w:rsid w:val="00522770"/>
    <w:rsid w:val="0052282B"/>
    <w:rsid w:val="00523129"/>
    <w:rsid w:val="00526F08"/>
    <w:rsid w:val="005270DC"/>
    <w:rsid w:val="00532F60"/>
    <w:rsid w:val="005474A9"/>
    <w:rsid w:val="005474F7"/>
    <w:rsid w:val="00551E8B"/>
    <w:rsid w:val="0055732A"/>
    <w:rsid w:val="00557D9A"/>
    <w:rsid w:val="00560B73"/>
    <w:rsid w:val="00562AAD"/>
    <w:rsid w:val="0058341F"/>
    <w:rsid w:val="00587F17"/>
    <w:rsid w:val="005905CC"/>
    <w:rsid w:val="005949EA"/>
    <w:rsid w:val="005A012D"/>
    <w:rsid w:val="005A4394"/>
    <w:rsid w:val="005B243C"/>
    <w:rsid w:val="005B7100"/>
    <w:rsid w:val="005C3EA7"/>
    <w:rsid w:val="005C428F"/>
    <w:rsid w:val="005D1972"/>
    <w:rsid w:val="005D4760"/>
    <w:rsid w:val="005D6B97"/>
    <w:rsid w:val="005E26CC"/>
    <w:rsid w:val="005F65C1"/>
    <w:rsid w:val="005F7C76"/>
    <w:rsid w:val="0060384C"/>
    <w:rsid w:val="00606CA1"/>
    <w:rsid w:val="006129AE"/>
    <w:rsid w:val="00614A7D"/>
    <w:rsid w:val="00614F54"/>
    <w:rsid w:val="00616B98"/>
    <w:rsid w:val="00621103"/>
    <w:rsid w:val="00621157"/>
    <w:rsid w:val="00626B19"/>
    <w:rsid w:val="00631B3A"/>
    <w:rsid w:val="00634379"/>
    <w:rsid w:val="00634541"/>
    <w:rsid w:val="00646584"/>
    <w:rsid w:val="0065045C"/>
    <w:rsid w:val="0065164F"/>
    <w:rsid w:val="00653E3B"/>
    <w:rsid w:val="00656C87"/>
    <w:rsid w:val="0066104A"/>
    <w:rsid w:val="0066130D"/>
    <w:rsid w:val="0066260E"/>
    <w:rsid w:val="00665664"/>
    <w:rsid w:val="00667F49"/>
    <w:rsid w:val="0067185F"/>
    <w:rsid w:val="00671C92"/>
    <w:rsid w:val="00676565"/>
    <w:rsid w:val="00677687"/>
    <w:rsid w:val="00677B7E"/>
    <w:rsid w:val="006815F8"/>
    <w:rsid w:val="0068317C"/>
    <w:rsid w:val="00687441"/>
    <w:rsid w:val="00696125"/>
    <w:rsid w:val="006A3007"/>
    <w:rsid w:val="006A6B0C"/>
    <w:rsid w:val="006A7F59"/>
    <w:rsid w:val="006C189E"/>
    <w:rsid w:val="006C34D2"/>
    <w:rsid w:val="006C57D8"/>
    <w:rsid w:val="006C7F4C"/>
    <w:rsid w:val="006D3971"/>
    <w:rsid w:val="006D4B83"/>
    <w:rsid w:val="006E238E"/>
    <w:rsid w:val="006E385B"/>
    <w:rsid w:val="006E6B7B"/>
    <w:rsid w:val="006F1E85"/>
    <w:rsid w:val="006F21E8"/>
    <w:rsid w:val="006F220B"/>
    <w:rsid w:val="006F31E2"/>
    <w:rsid w:val="006F4F62"/>
    <w:rsid w:val="006F6F89"/>
    <w:rsid w:val="007014E7"/>
    <w:rsid w:val="00707899"/>
    <w:rsid w:val="00713AA0"/>
    <w:rsid w:val="00715946"/>
    <w:rsid w:val="00721A4F"/>
    <w:rsid w:val="0072284E"/>
    <w:rsid w:val="00725D5B"/>
    <w:rsid w:val="00727491"/>
    <w:rsid w:val="00745E24"/>
    <w:rsid w:val="00750035"/>
    <w:rsid w:val="00750A18"/>
    <w:rsid w:val="00755075"/>
    <w:rsid w:val="00757027"/>
    <w:rsid w:val="007676B7"/>
    <w:rsid w:val="00786CBD"/>
    <w:rsid w:val="00787893"/>
    <w:rsid w:val="00793224"/>
    <w:rsid w:val="00793F06"/>
    <w:rsid w:val="007950F7"/>
    <w:rsid w:val="007955B5"/>
    <w:rsid w:val="007A57DB"/>
    <w:rsid w:val="007A7918"/>
    <w:rsid w:val="007B218B"/>
    <w:rsid w:val="007B2DD5"/>
    <w:rsid w:val="007C0411"/>
    <w:rsid w:val="007C3CC9"/>
    <w:rsid w:val="007C45BC"/>
    <w:rsid w:val="007D186F"/>
    <w:rsid w:val="007D4D31"/>
    <w:rsid w:val="007D71EC"/>
    <w:rsid w:val="007E0F34"/>
    <w:rsid w:val="007E3366"/>
    <w:rsid w:val="007F6B56"/>
    <w:rsid w:val="007F6CC7"/>
    <w:rsid w:val="008019C0"/>
    <w:rsid w:val="00810438"/>
    <w:rsid w:val="008202AA"/>
    <w:rsid w:val="00821BDF"/>
    <w:rsid w:val="008301F6"/>
    <w:rsid w:val="008341A7"/>
    <w:rsid w:val="00844B49"/>
    <w:rsid w:val="00847F08"/>
    <w:rsid w:val="008502CF"/>
    <w:rsid w:val="00863D99"/>
    <w:rsid w:val="00865549"/>
    <w:rsid w:val="0086619F"/>
    <w:rsid w:val="008671DF"/>
    <w:rsid w:val="00881AE2"/>
    <w:rsid w:val="00882443"/>
    <w:rsid w:val="00884301"/>
    <w:rsid w:val="008961BA"/>
    <w:rsid w:val="00896E6E"/>
    <w:rsid w:val="008A16C9"/>
    <w:rsid w:val="008A1942"/>
    <w:rsid w:val="008A1DF2"/>
    <w:rsid w:val="008B454A"/>
    <w:rsid w:val="008C0115"/>
    <w:rsid w:val="008C3344"/>
    <w:rsid w:val="008D3C00"/>
    <w:rsid w:val="008D67A4"/>
    <w:rsid w:val="008F23F3"/>
    <w:rsid w:val="00905633"/>
    <w:rsid w:val="009137E2"/>
    <w:rsid w:val="0091787A"/>
    <w:rsid w:val="0094102A"/>
    <w:rsid w:val="009432F5"/>
    <w:rsid w:val="00960BFB"/>
    <w:rsid w:val="00960CFF"/>
    <w:rsid w:val="00985625"/>
    <w:rsid w:val="00986B6E"/>
    <w:rsid w:val="0099083C"/>
    <w:rsid w:val="00990AB5"/>
    <w:rsid w:val="00991042"/>
    <w:rsid w:val="00992767"/>
    <w:rsid w:val="009A2B8A"/>
    <w:rsid w:val="009A7FF8"/>
    <w:rsid w:val="009B2BEE"/>
    <w:rsid w:val="009B67F3"/>
    <w:rsid w:val="009C0DBA"/>
    <w:rsid w:val="009C6AF1"/>
    <w:rsid w:val="009C7571"/>
    <w:rsid w:val="009D0991"/>
    <w:rsid w:val="009D3AE8"/>
    <w:rsid w:val="009D6EA5"/>
    <w:rsid w:val="009E4C2A"/>
    <w:rsid w:val="009E7031"/>
    <w:rsid w:val="009E7FCF"/>
    <w:rsid w:val="009F26B7"/>
    <w:rsid w:val="009F3005"/>
    <w:rsid w:val="00A03A18"/>
    <w:rsid w:val="00A1766C"/>
    <w:rsid w:val="00A22E04"/>
    <w:rsid w:val="00A24997"/>
    <w:rsid w:val="00A311C6"/>
    <w:rsid w:val="00A3271E"/>
    <w:rsid w:val="00A3669F"/>
    <w:rsid w:val="00A36F9B"/>
    <w:rsid w:val="00A41531"/>
    <w:rsid w:val="00A46094"/>
    <w:rsid w:val="00A464D1"/>
    <w:rsid w:val="00A52299"/>
    <w:rsid w:val="00A526BA"/>
    <w:rsid w:val="00A64950"/>
    <w:rsid w:val="00A72CE7"/>
    <w:rsid w:val="00A73B12"/>
    <w:rsid w:val="00A76BAA"/>
    <w:rsid w:val="00A76D4F"/>
    <w:rsid w:val="00A76E0F"/>
    <w:rsid w:val="00A8525F"/>
    <w:rsid w:val="00A873B1"/>
    <w:rsid w:val="00A96BBB"/>
    <w:rsid w:val="00A97831"/>
    <w:rsid w:val="00AA74F2"/>
    <w:rsid w:val="00AA7CDE"/>
    <w:rsid w:val="00AB0649"/>
    <w:rsid w:val="00AB5E93"/>
    <w:rsid w:val="00AC548E"/>
    <w:rsid w:val="00AD6600"/>
    <w:rsid w:val="00AD743D"/>
    <w:rsid w:val="00AE0BCE"/>
    <w:rsid w:val="00AE1577"/>
    <w:rsid w:val="00AE4BDD"/>
    <w:rsid w:val="00AE6035"/>
    <w:rsid w:val="00AF2519"/>
    <w:rsid w:val="00B0327B"/>
    <w:rsid w:val="00B049B9"/>
    <w:rsid w:val="00B05232"/>
    <w:rsid w:val="00B0736B"/>
    <w:rsid w:val="00B15AF2"/>
    <w:rsid w:val="00B1644E"/>
    <w:rsid w:val="00B170B2"/>
    <w:rsid w:val="00B231F6"/>
    <w:rsid w:val="00B23B32"/>
    <w:rsid w:val="00B253C7"/>
    <w:rsid w:val="00B27C49"/>
    <w:rsid w:val="00B37E35"/>
    <w:rsid w:val="00B40BCE"/>
    <w:rsid w:val="00B4239E"/>
    <w:rsid w:val="00B54D29"/>
    <w:rsid w:val="00B55DBD"/>
    <w:rsid w:val="00B56BDB"/>
    <w:rsid w:val="00B570BE"/>
    <w:rsid w:val="00B626B8"/>
    <w:rsid w:val="00B66090"/>
    <w:rsid w:val="00B70F54"/>
    <w:rsid w:val="00B73249"/>
    <w:rsid w:val="00B7512E"/>
    <w:rsid w:val="00B80DB3"/>
    <w:rsid w:val="00B85FD1"/>
    <w:rsid w:val="00B921BD"/>
    <w:rsid w:val="00BA30F9"/>
    <w:rsid w:val="00BB2936"/>
    <w:rsid w:val="00BB68A9"/>
    <w:rsid w:val="00BC1C9B"/>
    <w:rsid w:val="00BC2B1B"/>
    <w:rsid w:val="00BC4F75"/>
    <w:rsid w:val="00BC749D"/>
    <w:rsid w:val="00BD02CF"/>
    <w:rsid w:val="00BD18F3"/>
    <w:rsid w:val="00BD2B8F"/>
    <w:rsid w:val="00BD48D0"/>
    <w:rsid w:val="00BE49A2"/>
    <w:rsid w:val="00BE6D5B"/>
    <w:rsid w:val="00BF32ED"/>
    <w:rsid w:val="00C02173"/>
    <w:rsid w:val="00C02DF1"/>
    <w:rsid w:val="00C043ED"/>
    <w:rsid w:val="00C06572"/>
    <w:rsid w:val="00C2303C"/>
    <w:rsid w:val="00C358BE"/>
    <w:rsid w:val="00C36C6D"/>
    <w:rsid w:val="00C4112F"/>
    <w:rsid w:val="00C43386"/>
    <w:rsid w:val="00C44786"/>
    <w:rsid w:val="00C473E3"/>
    <w:rsid w:val="00C54648"/>
    <w:rsid w:val="00C5470A"/>
    <w:rsid w:val="00C558F2"/>
    <w:rsid w:val="00C63E38"/>
    <w:rsid w:val="00C72093"/>
    <w:rsid w:val="00C734AD"/>
    <w:rsid w:val="00C73522"/>
    <w:rsid w:val="00C75A30"/>
    <w:rsid w:val="00CA4965"/>
    <w:rsid w:val="00CB2BC4"/>
    <w:rsid w:val="00CB52DA"/>
    <w:rsid w:val="00CB6E56"/>
    <w:rsid w:val="00CC4AFC"/>
    <w:rsid w:val="00CC5954"/>
    <w:rsid w:val="00CC73ED"/>
    <w:rsid w:val="00CC7856"/>
    <w:rsid w:val="00CD50AF"/>
    <w:rsid w:val="00CD77D2"/>
    <w:rsid w:val="00CE0796"/>
    <w:rsid w:val="00CE286B"/>
    <w:rsid w:val="00CE5E6D"/>
    <w:rsid w:val="00CF6F54"/>
    <w:rsid w:val="00D01E90"/>
    <w:rsid w:val="00D109EF"/>
    <w:rsid w:val="00D10F27"/>
    <w:rsid w:val="00D11F16"/>
    <w:rsid w:val="00D132AB"/>
    <w:rsid w:val="00D13F14"/>
    <w:rsid w:val="00D1727B"/>
    <w:rsid w:val="00D20913"/>
    <w:rsid w:val="00D21856"/>
    <w:rsid w:val="00D26012"/>
    <w:rsid w:val="00D26B84"/>
    <w:rsid w:val="00D42CAB"/>
    <w:rsid w:val="00D53999"/>
    <w:rsid w:val="00D61D70"/>
    <w:rsid w:val="00D7712D"/>
    <w:rsid w:val="00D86B88"/>
    <w:rsid w:val="00D96033"/>
    <w:rsid w:val="00D9658C"/>
    <w:rsid w:val="00D96EAD"/>
    <w:rsid w:val="00DB4F57"/>
    <w:rsid w:val="00DC13B4"/>
    <w:rsid w:val="00DC3654"/>
    <w:rsid w:val="00DC67FB"/>
    <w:rsid w:val="00DE72A4"/>
    <w:rsid w:val="00DF2ED1"/>
    <w:rsid w:val="00E03060"/>
    <w:rsid w:val="00E0600B"/>
    <w:rsid w:val="00E07E89"/>
    <w:rsid w:val="00E12777"/>
    <w:rsid w:val="00E23459"/>
    <w:rsid w:val="00E3493D"/>
    <w:rsid w:val="00E36407"/>
    <w:rsid w:val="00E36502"/>
    <w:rsid w:val="00E409A3"/>
    <w:rsid w:val="00E42A40"/>
    <w:rsid w:val="00E47EC2"/>
    <w:rsid w:val="00E50427"/>
    <w:rsid w:val="00E5697E"/>
    <w:rsid w:val="00E574DA"/>
    <w:rsid w:val="00E608BB"/>
    <w:rsid w:val="00E6165B"/>
    <w:rsid w:val="00E63F9F"/>
    <w:rsid w:val="00E67366"/>
    <w:rsid w:val="00E67DF5"/>
    <w:rsid w:val="00E70A81"/>
    <w:rsid w:val="00E7312E"/>
    <w:rsid w:val="00E75C25"/>
    <w:rsid w:val="00E83ACB"/>
    <w:rsid w:val="00E86AC9"/>
    <w:rsid w:val="00E948A1"/>
    <w:rsid w:val="00EA3BC0"/>
    <w:rsid w:val="00EA5A9C"/>
    <w:rsid w:val="00EA7AAF"/>
    <w:rsid w:val="00EC12D9"/>
    <w:rsid w:val="00EC5D63"/>
    <w:rsid w:val="00ED58DB"/>
    <w:rsid w:val="00ED6B0A"/>
    <w:rsid w:val="00EE3A8C"/>
    <w:rsid w:val="00EE68E5"/>
    <w:rsid w:val="00EE7CE5"/>
    <w:rsid w:val="00EF0450"/>
    <w:rsid w:val="00F12FCC"/>
    <w:rsid w:val="00F17132"/>
    <w:rsid w:val="00F21AA3"/>
    <w:rsid w:val="00F22BB8"/>
    <w:rsid w:val="00F23740"/>
    <w:rsid w:val="00F316E4"/>
    <w:rsid w:val="00F32FA2"/>
    <w:rsid w:val="00F3624B"/>
    <w:rsid w:val="00F45D84"/>
    <w:rsid w:val="00F57EC7"/>
    <w:rsid w:val="00F62274"/>
    <w:rsid w:val="00F642C8"/>
    <w:rsid w:val="00F746D8"/>
    <w:rsid w:val="00F80F26"/>
    <w:rsid w:val="00F8186F"/>
    <w:rsid w:val="00F86DC9"/>
    <w:rsid w:val="00F957F9"/>
    <w:rsid w:val="00FA1A0A"/>
    <w:rsid w:val="00FA4E60"/>
    <w:rsid w:val="00FC17A6"/>
    <w:rsid w:val="00FC2EE6"/>
    <w:rsid w:val="00FC7C26"/>
    <w:rsid w:val="00FD1579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."/>
  <w:listSeparator w:val=","/>
  <w15:docId w15:val="{3D2C70A8-1511-4384-845E-442F6ABD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40E"/>
    <w:rPr>
      <w:sz w:val="24"/>
      <w:szCs w:val="24"/>
      <w:lang w:val="es-ES" w:eastAsia="es-ES"/>
    </w:rPr>
  </w:style>
  <w:style w:type="paragraph" w:styleId="Ttulo1">
    <w:name w:val="heading 1"/>
    <w:basedOn w:val="Normal"/>
    <w:qFormat/>
    <w:rsid w:val="008F540E"/>
    <w:pPr>
      <w:keepNext/>
      <w:jc w:val="center"/>
      <w:outlineLvl w:val="0"/>
    </w:pPr>
    <w:rPr>
      <w:rFonts w:ascii="Arial Black" w:hAnsi="Arial Black"/>
      <w:b/>
      <w:bCs/>
      <w:kern w:val="3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6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44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1"/>
    <w:semiHidden/>
    <w:rsid w:val="008F540E"/>
    <w:rPr>
      <w:rFonts w:ascii="Arial" w:hAnsi="Arial" w:cs="Arial"/>
      <w:color w:val="auto"/>
      <w:sz w:val="20"/>
      <w:szCs w:val="20"/>
    </w:rPr>
  </w:style>
  <w:style w:type="paragraph" w:customStyle="1" w:styleId="Ttulo10">
    <w:name w:val="Título1"/>
    <w:basedOn w:val="Normal"/>
    <w:qFormat/>
    <w:rsid w:val="008F540E"/>
    <w:pPr>
      <w:jc w:val="center"/>
    </w:pPr>
    <w:rPr>
      <w:rFonts w:ascii="Arial Narrow" w:hAnsi="Arial Narrow"/>
      <w:b/>
      <w:sz w:val="32"/>
      <w:szCs w:val="32"/>
    </w:rPr>
  </w:style>
  <w:style w:type="paragraph" w:styleId="Textodeglobo">
    <w:name w:val="Balloon Text"/>
    <w:basedOn w:val="Normal"/>
    <w:semiHidden/>
    <w:rsid w:val="00E0330A"/>
    <w:rPr>
      <w:rFonts w:ascii="Tahoma" w:hAnsi="Tahoma" w:cs="Tahoma"/>
      <w:sz w:val="16"/>
      <w:szCs w:val="16"/>
    </w:rPr>
  </w:style>
  <w:style w:type="character" w:customStyle="1" w:styleId="Consi">
    <w:name w:val="Consi"/>
    <w:semiHidden/>
    <w:rsid w:val="00816880"/>
    <w:rPr>
      <w:rFonts w:ascii="Arial" w:hAnsi="Arial" w:cs="Arial"/>
      <w:color w:val="000080"/>
      <w:sz w:val="20"/>
      <w:szCs w:val="20"/>
    </w:rPr>
  </w:style>
  <w:style w:type="character" w:styleId="Hipervnculo">
    <w:name w:val="Hyperlink"/>
    <w:rsid w:val="00313232"/>
    <w:rPr>
      <w:color w:val="0000FF"/>
      <w:u w:val="single"/>
    </w:rPr>
  </w:style>
  <w:style w:type="paragraph" w:styleId="Encabezado">
    <w:name w:val="header"/>
    <w:basedOn w:val="Normal"/>
    <w:rsid w:val="005378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263C74"/>
    <w:pPr>
      <w:tabs>
        <w:tab w:val="center" w:pos="4320"/>
        <w:tab w:val="right" w:pos="8640"/>
      </w:tabs>
    </w:pPr>
  </w:style>
  <w:style w:type="paragraph" w:styleId="Prrafodelista">
    <w:name w:val="List Paragraph"/>
    <w:basedOn w:val="Normal"/>
    <w:uiPriority w:val="34"/>
    <w:qFormat/>
    <w:rsid w:val="004D15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styleId="Refdecomentario">
    <w:name w:val="annotation reference"/>
    <w:uiPriority w:val="99"/>
    <w:semiHidden/>
    <w:unhideWhenUsed/>
    <w:rsid w:val="004D15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1524"/>
    <w:pPr>
      <w:spacing w:after="200"/>
    </w:pPr>
    <w:rPr>
      <w:rFonts w:ascii="Calibri" w:eastAsia="Calibri" w:hAnsi="Calibri"/>
      <w:sz w:val="20"/>
      <w:szCs w:val="20"/>
      <w:lang w:val="es-MX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D1524"/>
    <w:rPr>
      <w:rFonts w:ascii="Calibri" w:eastAsia="Calibri" w:hAnsi="Calibri" w:cs="Times New Roman"/>
      <w:lang w:eastAsia="en-US"/>
    </w:rPr>
  </w:style>
  <w:style w:type="character" w:styleId="Textoennegrita">
    <w:name w:val="Strong"/>
    <w:uiPriority w:val="22"/>
    <w:qFormat/>
    <w:rsid w:val="00884301"/>
    <w:rPr>
      <w:b/>
      <w:bCs/>
    </w:rPr>
  </w:style>
  <w:style w:type="character" w:customStyle="1" w:styleId="apple-converted-space">
    <w:name w:val="apple-converted-space"/>
    <w:basedOn w:val="Fuentedeprrafopredeter"/>
    <w:rsid w:val="00884301"/>
  </w:style>
  <w:style w:type="paragraph" w:styleId="Descripcin">
    <w:name w:val="caption"/>
    <w:basedOn w:val="Normal"/>
    <w:next w:val="Normal"/>
    <w:uiPriority w:val="35"/>
    <w:semiHidden/>
    <w:unhideWhenUsed/>
    <w:qFormat/>
    <w:rsid w:val="0072749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6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C50"/>
    <w:rPr>
      <w:color w:val="954F72" w:themeColor="followedHyperlink"/>
      <w:u w:val="single"/>
    </w:rPr>
  </w:style>
  <w:style w:type="table" w:customStyle="1" w:styleId="Tablanormal11">
    <w:name w:val="Tabla normal 11"/>
    <w:basedOn w:val="Tablanormal"/>
    <w:uiPriority w:val="41"/>
    <w:rsid w:val="00BD18F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uadrculadetablaclara1">
    <w:name w:val="Cuadrícula de tabla clara1"/>
    <w:basedOn w:val="Tablanormal"/>
    <w:uiPriority w:val="40"/>
    <w:rsid w:val="004D22F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31">
    <w:name w:val="Tabla normal 31"/>
    <w:basedOn w:val="Tablanormal"/>
    <w:uiPriority w:val="43"/>
    <w:rsid w:val="007B21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decuadrcula3-nfasis51">
    <w:name w:val="Tabla de cuadrícula 3 - Énfasis 51"/>
    <w:basedOn w:val="Tablanormal"/>
    <w:uiPriority w:val="48"/>
    <w:rsid w:val="00E42A40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adecuadrcula2-nfasis31">
    <w:name w:val="Tabla de cuadrícula 2 - Énfasis 31"/>
    <w:basedOn w:val="Tablanormal"/>
    <w:uiPriority w:val="47"/>
    <w:rsid w:val="00E42A40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exto">
    <w:name w:val="texto"/>
    <w:basedOn w:val="Normal"/>
    <w:rsid w:val="00AE1577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4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71259-0FFD-495A-9247-650B81B8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DE CAPACITACIÓN Y VINCULACIÓN INSTITUCIONAL</vt:lpstr>
    </vt:vector>
  </TitlesOfParts>
  <Company>Hewlett-Packard Company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DE CAPACITACIÓN Y VINCULACIÓN INSTITUCIONAL</dc:title>
  <dc:creator>José Duarte Estrada</dc:creator>
  <cp:lastModifiedBy>Monica Gabriela Huesca Perez</cp:lastModifiedBy>
  <cp:revision>2</cp:revision>
  <cp:lastPrinted>2016-01-19T20:46:00Z</cp:lastPrinted>
  <dcterms:created xsi:type="dcterms:W3CDTF">2017-12-12T19:47:00Z</dcterms:created>
  <dcterms:modified xsi:type="dcterms:W3CDTF">2017-12-12T19:47:00Z</dcterms:modified>
</cp:coreProperties>
</file>