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68" w:rsidRDefault="00534F68" w:rsidP="00534F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F68" w:rsidRPr="00C61A58" w:rsidRDefault="00534F68" w:rsidP="00534F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</w:t>
      </w:r>
      <w:r w:rsidRPr="00C61A5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>LII,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534F68" w:rsidRDefault="00534F68" w:rsidP="00534F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F68" w:rsidRPr="00C61A58" w:rsidRDefault="00534F68" w:rsidP="00534F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Pr="00523F1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Escuela Ciudadana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534F68" w:rsidRDefault="00534F68" w:rsidP="00534F6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34F68" w:rsidRPr="00C61A58" w:rsidRDefault="00534F68" w:rsidP="00534F6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534F68" w:rsidRDefault="00534F68" w:rsidP="00534F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B12">
        <w:rPr>
          <w:rFonts w:ascii="Arial" w:hAnsi="Arial" w:cs="Arial"/>
          <w:sz w:val="24"/>
          <w:szCs w:val="24"/>
        </w:rPr>
        <w:t xml:space="preserve">Fortalecer mediante la habilitación y capacitación ciudadana, el ejercicio del Derecho al Acceso a la Información Pública (DAIP) y </w:t>
      </w:r>
      <w:r>
        <w:rPr>
          <w:rFonts w:ascii="Arial" w:hAnsi="Arial" w:cs="Arial"/>
          <w:sz w:val="24"/>
          <w:szCs w:val="24"/>
        </w:rPr>
        <w:t xml:space="preserve">el </w:t>
      </w:r>
      <w:r w:rsidRPr="00BF1B12">
        <w:rPr>
          <w:rFonts w:ascii="Arial" w:hAnsi="Arial" w:cs="Arial"/>
          <w:sz w:val="24"/>
          <w:szCs w:val="24"/>
        </w:rPr>
        <w:t>Derecho a la Protección de Datos Personales (DPDP</w:t>
      </w:r>
      <w:r>
        <w:rPr>
          <w:rFonts w:ascii="Arial" w:hAnsi="Arial" w:cs="Arial"/>
          <w:sz w:val="24"/>
          <w:szCs w:val="24"/>
        </w:rPr>
        <w:t>) en el Distrito Federal, brinda</w:t>
      </w:r>
      <w:r w:rsidRPr="00BF1B12">
        <w:rPr>
          <w:rFonts w:ascii="Arial" w:hAnsi="Arial" w:cs="Arial"/>
          <w:sz w:val="24"/>
          <w:szCs w:val="24"/>
        </w:rPr>
        <w:t>ndo una propuesta pedagógica que corresponda al perfil de la población interesada.</w:t>
      </w:r>
    </w:p>
    <w:p w:rsidR="00534F68" w:rsidRDefault="00534F68" w:rsidP="00534F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F68" w:rsidRPr="00B36D17" w:rsidRDefault="00534F68" w:rsidP="00534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Para el año 201</w:t>
      </w:r>
      <w:r>
        <w:rPr>
          <w:rFonts w:ascii="Arial" w:hAnsi="Arial" w:cs="Arial"/>
          <w:color w:val="000000"/>
          <w:sz w:val="24"/>
          <w:lang w:val="es-ES"/>
        </w:rPr>
        <w:t>8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la Escuela Ciudadana por la Transparencia programó 13 acciones permanentes de capacitación a través de cursos impartidos por el INFODF y aquellos que se ofrecen de manera conjunta con otras instituciones o derivan de convenios de colaboración, Estas acciones son:</w:t>
      </w:r>
    </w:p>
    <w:p w:rsidR="00534F68" w:rsidRPr="00B36D17" w:rsidRDefault="00534F68" w:rsidP="00534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534F68" w:rsidRPr="00B36D17" w:rsidRDefault="00534F68" w:rsidP="00534F6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Igualdad y No Discriminación, en coordinación con el COPRED</w:t>
      </w:r>
    </w:p>
    <w:p w:rsidR="00534F68" w:rsidRPr="00B36D17" w:rsidRDefault="00534F68" w:rsidP="00534F6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Funcionamiento del Gobierno del Distrito Federal</w:t>
      </w:r>
    </w:p>
    <w:p w:rsidR="00534F68" w:rsidRPr="00B36D17" w:rsidRDefault="00534F68" w:rsidP="00534F6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Verificación Administrativa de la Ciudad de México, en coordinación con el INVEA</w:t>
      </w:r>
    </w:p>
    <w:p w:rsidR="00534F68" w:rsidRPr="00B36D17" w:rsidRDefault="00534F68" w:rsidP="00534F6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Igualdad de Género y Transparencia, en coordinación con el INMUJERES</w:t>
      </w:r>
    </w:p>
    <w:p w:rsidR="00534F68" w:rsidRPr="00B36D17" w:rsidRDefault="00534F68" w:rsidP="00534F6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de Datos Personales y Formación de Redes</w:t>
      </w:r>
    </w:p>
    <w:p w:rsidR="00534F68" w:rsidRPr="00B36D17" w:rsidRDefault="00534F68" w:rsidP="00534F6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Ambiental de la Ciudad de México, en coordinación con la PAOT</w:t>
      </w:r>
    </w:p>
    <w:p w:rsidR="00534F68" w:rsidRPr="00B36D17" w:rsidRDefault="00534F68" w:rsidP="00534F6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Inducción a la Contraloría Ciudadana, en coordinación con la Contraloría General</w:t>
      </w:r>
    </w:p>
    <w:p w:rsidR="00534F68" w:rsidRPr="00B36D17" w:rsidRDefault="00534F68" w:rsidP="00534F6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Ley de Transparencia, Acceso a la Información Pública y Rendición de Cuentas, a población abierta</w:t>
      </w:r>
    </w:p>
    <w:p w:rsidR="00534F68" w:rsidRPr="00B36D17" w:rsidRDefault="00534F68" w:rsidP="00534F6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Constitución Política de la Ciudad de México</w:t>
      </w:r>
    </w:p>
    <w:p w:rsidR="00534F68" w:rsidRPr="00B36D17" w:rsidRDefault="00534F68" w:rsidP="00534F6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Metodología de Control Social de Obra Pública</w:t>
      </w:r>
    </w:p>
    <w:p w:rsidR="00534F68" w:rsidRPr="00B36D17" w:rsidRDefault="00534F68" w:rsidP="00534F6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Gobierno Abierto y Política Pública</w:t>
      </w:r>
    </w:p>
    <w:p w:rsidR="00534F68" w:rsidRPr="00B36D17" w:rsidRDefault="00534F68" w:rsidP="00534F6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Introducción a los derechos de acceso a la Información Pública y Protección de Datos personales, en coordinación con el FIDEGAR</w:t>
      </w:r>
    </w:p>
    <w:p w:rsidR="00534F68" w:rsidRPr="00B36D17" w:rsidRDefault="00534F68" w:rsidP="00534F6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Fuentes primarias de acceso a la información con énfasis en Presupuesto Participativo, en coordinación con el IEDF y con población abierta</w:t>
      </w:r>
    </w:p>
    <w:p w:rsidR="00534F68" w:rsidRPr="00B36D17" w:rsidRDefault="00534F68" w:rsidP="00534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534F68" w:rsidRPr="00B36D17" w:rsidRDefault="00534F68" w:rsidP="00534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>Al 31 de marzo se han realizado las siguientes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acciones:</w:t>
      </w:r>
    </w:p>
    <w:p w:rsidR="00534F68" w:rsidRPr="00B36D17" w:rsidRDefault="00534F68" w:rsidP="00534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534F68" w:rsidRPr="00B36D17" w:rsidRDefault="00534F68" w:rsidP="00534F6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Igualdad y No Discriminación, en coordinación con el COPRED</w:t>
      </w:r>
    </w:p>
    <w:p w:rsidR="00534F68" w:rsidRPr="00B36D17" w:rsidRDefault="00534F68" w:rsidP="00534F6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lastRenderedPageBreak/>
        <w:t>Funcionamiento del Gobierno del Distrito Federal</w:t>
      </w:r>
    </w:p>
    <w:p w:rsidR="00534F68" w:rsidRPr="00B36D17" w:rsidRDefault="00534F68" w:rsidP="00534F6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Verificación Administrativa de la Ciudad de México, en coordinación con el INVEA</w:t>
      </w:r>
    </w:p>
    <w:p w:rsidR="00534F68" w:rsidRPr="00B36D17" w:rsidRDefault="00534F68" w:rsidP="00534F6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Ambiental de la Ciudad de México, en coordinación con la PAOT</w:t>
      </w:r>
    </w:p>
    <w:p w:rsidR="00534F68" w:rsidRPr="00B36D17" w:rsidRDefault="00534F68" w:rsidP="00534F6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Constitución Política de la Ciudad de México</w:t>
      </w:r>
    </w:p>
    <w:p w:rsidR="00534F68" w:rsidRPr="00B36D17" w:rsidRDefault="00534F68" w:rsidP="00534F6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Metodología de Control Social de Obra Pública</w:t>
      </w:r>
      <w:r>
        <w:rPr>
          <w:rFonts w:ascii="Arial" w:hAnsi="Arial" w:cs="Arial"/>
          <w:color w:val="000000"/>
          <w:sz w:val="24"/>
          <w:lang w:val="es-ES"/>
        </w:rPr>
        <w:t>. (Formulación de Proyectos de Contraloría Ciudadana)</w:t>
      </w:r>
    </w:p>
    <w:p w:rsidR="00534F68" w:rsidRPr="00B36D17" w:rsidRDefault="00534F68" w:rsidP="00534F6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 xml:space="preserve">Introducción a los derechos de acceso a la Información Pública y </w:t>
      </w:r>
      <w:r>
        <w:rPr>
          <w:rFonts w:ascii="Arial" w:hAnsi="Arial" w:cs="Arial"/>
          <w:color w:val="000000"/>
          <w:sz w:val="24"/>
          <w:lang w:val="es-ES"/>
        </w:rPr>
        <w:t>Protección de Datos personales</w:t>
      </w:r>
    </w:p>
    <w:p w:rsidR="00534F68" w:rsidRDefault="00534F68" w:rsidP="00534F6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Fuentes primarias de acceso a la información con énfasis en Presupuesto Participativo, en coordinación con el IEDF y con población abierta</w:t>
      </w:r>
    </w:p>
    <w:p w:rsidR="00534F68" w:rsidRDefault="00534F68" w:rsidP="00534F6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>Alcaldías de la Ciudad de México</w:t>
      </w:r>
    </w:p>
    <w:p w:rsidR="00534F68" w:rsidRDefault="00534F68" w:rsidP="00534F6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>Formulación de Proyectos de Contraloría Ciudadana</w:t>
      </w:r>
    </w:p>
    <w:p w:rsidR="00534F68" w:rsidRPr="00B36D17" w:rsidRDefault="00534F68" w:rsidP="00534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534F68" w:rsidRDefault="00534F68" w:rsidP="00534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 xml:space="preserve">En total, </w:t>
      </w:r>
      <w:r>
        <w:rPr>
          <w:rFonts w:ascii="Arial" w:hAnsi="Arial" w:cs="Arial"/>
          <w:color w:val="000000"/>
          <w:sz w:val="24"/>
          <w:lang w:val="es-ES"/>
        </w:rPr>
        <w:t xml:space="preserve">durante el periodo enero-marzo, </w:t>
      </w:r>
      <w:r w:rsidRPr="00B36D17">
        <w:rPr>
          <w:rFonts w:ascii="Arial" w:hAnsi="Arial" w:cs="Arial"/>
          <w:color w:val="000000"/>
          <w:sz w:val="24"/>
          <w:lang w:val="es-ES"/>
        </w:rPr>
        <w:t>se realizar</w:t>
      </w:r>
      <w:r>
        <w:rPr>
          <w:rFonts w:ascii="Arial" w:hAnsi="Arial" w:cs="Arial"/>
          <w:color w:val="000000"/>
          <w:sz w:val="24"/>
          <w:lang w:val="es-ES"/>
        </w:rPr>
        <w:t>á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n </w:t>
      </w:r>
      <w:r>
        <w:rPr>
          <w:rFonts w:ascii="Arial" w:hAnsi="Arial" w:cs="Arial"/>
          <w:color w:val="000000"/>
          <w:sz w:val="24"/>
          <w:lang w:val="es-ES"/>
        </w:rPr>
        <w:t>18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actividades de capacitación, que beneficiar</w:t>
      </w:r>
      <w:r>
        <w:rPr>
          <w:rFonts w:ascii="Arial" w:hAnsi="Arial" w:cs="Arial"/>
          <w:color w:val="000000"/>
          <w:sz w:val="24"/>
          <w:lang w:val="es-ES"/>
        </w:rPr>
        <w:t>á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n a </w:t>
      </w:r>
      <w:r>
        <w:rPr>
          <w:rFonts w:ascii="Arial" w:hAnsi="Arial" w:cs="Arial"/>
          <w:color w:val="000000"/>
          <w:sz w:val="24"/>
          <w:lang w:val="es-ES"/>
        </w:rPr>
        <w:t xml:space="preserve">378 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personas; con un total de </w:t>
      </w:r>
      <w:r>
        <w:rPr>
          <w:rFonts w:ascii="Arial" w:hAnsi="Arial" w:cs="Arial"/>
          <w:color w:val="000000"/>
          <w:sz w:val="24"/>
          <w:lang w:val="es-ES"/>
        </w:rPr>
        <w:t>44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sesiones y </w:t>
      </w:r>
      <w:r>
        <w:rPr>
          <w:rFonts w:ascii="Arial" w:hAnsi="Arial" w:cs="Arial"/>
          <w:color w:val="000000"/>
          <w:sz w:val="24"/>
          <w:lang w:val="es-ES"/>
        </w:rPr>
        <w:t xml:space="preserve">163 </w:t>
      </w:r>
      <w:r w:rsidRPr="00B36D17">
        <w:rPr>
          <w:rFonts w:ascii="Arial" w:hAnsi="Arial" w:cs="Arial"/>
          <w:color w:val="000000"/>
          <w:sz w:val="24"/>
          <w:lang w:val="es-ES"/>
        </w:rPr>
        <w:t>horas efectivas de trabajo</w:t>
      </w:r>
      <w:r>
        <w:rPr>
          <w:rFonts w:ascii="Arial" w:hAnsi="Arial" w:cs="Arial"/>
          <w:color w:val="000000"/>
          <w:sz w:val="24"/>
          <w:lang w:val="es-ES"/>
        </w:rPr>
        <w:t xml:space="preserve"> frente a grupo</w:t>
      </w:r>
      <w:r w:rsidRPr="00B36D17">
        <w:rPr>
          <w:rFonts w:ascii="Arial" w:hAnsi="Arial" w:cs="Arial"/>
          <w:color w:val="000000"/>
          <w:sz w:val="24"/>
          <w:lang w:val="es-ES"/>
        </w:rPr>
        <w:t>.</w:t>
      </w:r>
      <w:r>
        <w:rPr>
          <w:rFonts w:ascii="Arial" w:hAnsi="Arial" w:cs="Arial"/>
          <w:color w:val="000000"/>
          <w:sz w:val="24"/>
          <w:lang w:val="es-ES"/>
        </w:rPr>
        <w:t xml:space="preserve"> </w:t>
      </w:r>
    </w:p>
    <w:p w:rsidR="00534F68" w:rsidRDefault="00534F68" w:rsidP="00534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534F68" w:rsidRPr="00B36D17" w:rsidRDefault="00534F68" w:rsidP="00534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Las actividades realizadas se describen a continuación</w:t>
      </w:r>
    </w:p>
    <w:p w:rsidR="00534F68" w:rsidRDefault="00534F68" w:rsidP="00534F68">
      <w:pPr>
        <w:spacing w:line="36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276"/>
        <w:gridCol w:w="940"/>
        <w:gridCol w:w="1321"/>
        <w:gridCol w:w="1081"/>
        <w:gridCol w:w="854"/>
        <w:gridCol w:w="959"/>
        <w:gridCol w:w="1291"/>
      </w:tblGrid>
      <w:tr w:rsidR="00534F68" w:rsidRPr="00A369CF" w:rsidTr="00737FF7">
        <w:trPr>
          <w:trHeight w:val="765"/>
        </w:trPr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34F68" w:rsidRPr="00A369CF" w:rsidRDefault="00534F68" w:rsidP="00737F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8"/>
                <w:szCs w:val="18"/>
                <w:lang w:eastAsia="es-MX"/>
              </w:rPr>
            </w:pPr>
            <w:r w:rsidRPr="00A369CF">
              <w:rPr>
                <w:rFonts w:eastAsia="Times New Roman" w:cstheme="minorHAnsi"/>
                <w:b/>
                <w:bCs/>
                <w:color w:val="4A442A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34F68" w:rsidRPr="00A369CF" w:rsidRDefault="00534F68" w:rsidP="00737F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8"/>
                <w:szCs w:val="18"/>
                <w:lang w:eastAsia="es-MX"/>
              </w:rPr>
            </w:pPr>
            <w:r w:rsidRPr="00A369CF">
              <w:rPr>
                <w:rFonts w:eastAsia="Times New Roman" w:cstheme="minorHAnsi"/>
                <w:b/>
                <w:bCs/>
                <w:color w:val="4A442A"/>
                <w:sz w:val="18"/>
                <w:szCs w:val="18"/>
                <w:lang w:eastAsia="es-MX"/>
              </w:rPr>
              <w:t>LUGAR EN EL QUE SE DIO LA CAPACITACIÓN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34F68" w:rsidRPr="00A369CF" w:rsidRDefault="00534F68" w:rsidP="00737F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8"/>
                <w:szCs w:val="18"/>
                <w:lang w:eastAsia="es-MX"/>
              </w:rPr>
            </w:pPr>
            <w:r w:rsidRPr="00A369CF">
              <w:rPr>
                <w:rFonts w:eastAsia="Times New Roman" w:cstheme="minorHAnsi"/>
                <w:b/>
                <w:bCs/>
                <w:color w:val="4A442A"/>
                <w:sz w:val="18"/>
                <w:szCs w:val="18"/>
                <w:lang w:eastAsia="es-MX"/>
              </w:rPr>
              <w:t>POBLACIÓN OBJETIVO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34F68" w:rsidRPr="00A369CF" w:rsidRDefault="00534F68" w:rsidP="00737F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8"/>
                <w:szCs w:val="18"/>
                <w:lang w:eastAsia="es-MX"/>
              </w:rPr>
            </w:pPr>
            <w:r w:rsidRPr="00A369CF">
              <w:rPr>
                <w:rFonts w:eastAsia="Times New Roman" w:cstheme="minorHAnsi"/>
                <w:b/>
                <w:bCs/>
                <w:color w:val="4A442A"/>
                <w:sz w:val="18"/>
                <w:szCs w:val="18"/>
                <w:lang w:eastAsia="es-MX"/>
              </w:rPr>
              <w:t>TEMA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34F68" w:rsidRPr="00A369CF" w:rsidRDefault="00534F68" w:rsidP="00737F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8"/>
                <w:szCs w:val="18"/>
                <w:lang w:eastAsia="es-MX"/>
              </w:rPr>
            </w:pPr>
            <w:r w:rsidRPr="00A369CF">
              <w:rPr>
                <w:rFonts w:eastAsia="Times New Roman" w:cstheme="minorHAnsi"/>
                <w:b/>
                <w:bCs/>
                <w:color w:val="4A442A"/>
                <w:sz w:val="18"/>
                <w:szCs w:val="18"/>
                <w:lang w:eastAsia="es-MX"/>
              </w:rPr>
              <w:t>ACTIVIDAD (cursos, conferencias y talleres)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34F68" w:rsidRPr="00A369CF" w:rsidRDefault="00534F68" w:rsidP="00737F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8"/>
                <w:szCs w:val="18"/>
                <w:lang w:eastAsia="es-MX"/>
              </w:rPr>
            </w:pPr>
            <w:r w:rsidRPr="00A369CF">
              <w:rPr>
                <w:rFonts w:eastAsia="Times New Roman" w:cstheme="minorHAnsi"/>
                <w:b/>
                <w:bCs/>
                <w:color w:val="4A442A"/>
                <w:sz w:val="18"/>
                <w:szCs w:val="18"/>
                <w:lang w:eastAsia="es-MX"/>
              </w:rPr>
              <w:t>SESIONES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34F68" w:rsidRPr="00A369CF" w:rsidRDefault="00534F68" w:rsidP="00737F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8"/>
                <w:szCs w:val="18"/>
                <w:lang w:eastAsia="es-MX"/>
              </w:rPr>
            </w:pPr>
            <w:r w:rsidRPr="00A369CF">
              <w:rPr>
                <w:rFonts w:eastAsia="Times New Roman" w:cstheme="minorHAnsi"/>
                <w:b/>
                <w:bCs/>
                <w:color w:val="4A442A"/>
                <w:sz w:val="18"/>
                <w:szCs w:val="18"/>
                <w:lang w:eastAsia="es-MX"/>
              </w:rPr>
              <w:t>DURACIÓN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34F68" w:rsidRPr="00A369CF" w:rsidRDefault="00534F68" w:rsidP="00737F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8"/>
                <w:szCs w:val="18"/>
                <w:lang w:eastAsia="es-MX"/>
              </w:rPr>
            </w:pPr>
            <w:r w:rsidRPr="00A369CF">
              <w:rPr>
                <w:rFonts w:eastAsia="Times New Roman" w:cstheme="minorHAnsi"/>
                <w:b/>
                <w:bCs/>
                <w:color w:val="4A442A"/>
                <w:sz w:val="18"/>
                <w:szCs w:val="18"/>
                <w:lang w:eastAsia="es-MX"/>
              </w:rPr>
              <w:t>INDICADOR (Asistentes/por sesión) (e)</w:t>
            </w:r>
          </w:p>
        </w:tc>
      </w:tr>
      <w:tr w:rsidR="00534F68" w:rsidRPr="00A369CF" w:rsidTr="00737FF7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369CF">
              <w:rPr>
                <w:rFonts w:cstheme="minorHAnsi"/>
                <w:color w:val="000000"/>
                <w:sz w:val="18"/>
                <w:szCs w:val="18"/>
              </w:rPr>
              <w:t>15, 16, 17, 18 Y 19 de enero de 2019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369CF">
              <w:rPr>
                <w:rFonts w:cstheme="minorHAnsi"/>
                <w:color w:val="000000"/>
                <w:sz w:val="18"/>
                <w:szCs w:val="18"/>
              </w:rPr>
              <w:t>Mercado Abelardo L. Rodríguez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Red Colaboradores Ciudadanos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369CF">
              <w:rPr>
                <w:rFonts w:cstheme="minorHAnsi"/>
                <w:color w:val="000000"/>
                <w:sz w:val="18"/>
                <w:szCs w:val="18"/>
              </w:rPr>
              <w:t xml:space="preserve">Formulación de Proyectos de Contraloría Ciudadana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369CF">
              <w:rPr>
                <w:rFonts w:cstheme="minorHAnsi"/>
                <w:color w:val="000000"/>
                <w:sz w:val="18"/>
                <w:szCs w:val="18"/>
              </w:rPr>
              <w:t>Curso 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A369CF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A369CF">
              <w:rPr>
                <w:rFonts w:cstheme="minorHAnsi"/>
                <w:color w:val="000000"/>
                <w:sz w:val="18"/>
                <w:szCs w:val="18"/>
              </w:rPr>
              <w:t>15 horas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A369CF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</w:tr>
      <w:tr w:rsidR="00534F68" w:rsidRPr="00A369CF" w:rsidTr="00737FF7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369CF">
              <w:rPr>
                <w:rFonts w:cstheme="minorHAnsi"/>
                <w:color w:val="000000"/>
                <w:sz w:val="18"/>
                <w:szCs w:val="18"/>
              </w:rPr>
              <w:t>23, 24 y 25 de enero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Salón </w:t>
            </w:r>
            <w:r w:rsidRPr="00A369CF">
              <w:rPr>
                <w:rFonts w:cstheme="minorHAnsi"/>
                <w:color w:val="000000"/>
                <w:sz w:val="18"/>
                <w:szCs w:val="18"/>
              </w:rPr>
              <w:t>de Cabildos. Delegación Cuauhtémoc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Red Colaboradores Ciudadanos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369CF">
              <w:rPr>
                <w:rFonts w:cstheme="minorHAnsi"/>
                <w:color w:val="000000"/>
                <w:sz w:val="18"/>
                <w:szCs w:val="18"/>
              </w:rPr>
              <w:t>Formulación de Proyectos de Contraloría Ciudadana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369CF">
              <w:rPr>
                <w:rFonts w:cstheme="minorHAnsi"/>
                <w:color w:val="000000"/>
                <w:sz w:val="18"/>
                <w:szCs w:val="18"/>
              </w:rPr>
              <w:t>Curso 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 Horas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534F68" w:rsidRPr="00A369CF" w:rsidTr="00737FF7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6, 7 y 8 de febrero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Salón de Cabildos. Delegación Cuauhtémoc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Red Colaboradores Ciudadanos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Alcaldías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Curso 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 Horas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</w:tr>
      <w:tr w:rsidR="00534F68" w:rsidRPr="00A369CF" w:rsidTr="00737FF7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 y 26 de febrero y 5 y 12 de marzo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Col. El Toro. Magdalena Contreras.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Militantes y Simpatizantes de Movimiento Ciudadano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Curso 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 Horas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534F68" w:rsidRPr="00A369CF" w:rsidTr="00737FF7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19 y 26 de febrero y 5 y 12 de marzo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INFODF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Población Abierta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Constitución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Curso 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 Horas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534F68" w:rsidRPr="00A369CF" w:rsidTr="00737FF7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 y 27 de febrero y 6 de marzo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Col. El Toro. Magdalena Contreras.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Militantes y Simpatizantes de Movimiento Ciudadano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Curso 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 Horas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</w:tr>
      <w:tr w:rsidR="00534F68" w:rsidRPr="00A369CF" w:rsidTr="00737FF7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 y 27 de febrero y 6 de marzo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INFODF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Población Abierta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Curso 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 Horas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</w:tr>
      <w:tr w:rsidR="00534F68" w:rsidRPr="00A369CF" w:rsidTr="00737FF7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 de Febrero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369CF">
              <w:rPr>
                <w:rFonts w:cstheme="minorHAnsi"/>
                <w:color w:val="000000"/>
                <w:sz w:val="18"/>
                <w:szCs w:val="18"/>
              </w:rPr>
              <w:t>Mercado Abelardo L. Rodríguez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Promotores Comunitarios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 Horas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</w:tr>
      <w:tr w:rsidR="00534F68" w:rsidRPr="00A369CF" w:rsidTr="00737FF7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21, 28 de febrero y 7 de marzo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INFODF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Población Abierta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Igualdad y No Discriminación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Curso 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 Horas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</w:tr>
      <w:tr w:rsidR="00534F68" w:rsidRPr="00A369CF" w:rsidTr="00737FF7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 de febrero, 1, 8 y 15 de marzo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INFODF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Población Abierta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Curso 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 Horas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</w:tr>
      <w:tr w:rsidR="00534F68" w:rsidRPr="00A369CF" w:rsidTr="00737FF7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 de febrero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INFODF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Población Estudiantil Universidad Leona Vicario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3500F">
              <w:rPr>
                <w:rFonts w:cstheme="minorHAnsi"/>
                <w:color w:val="000000"/>
                <w:sz w:val="18"/>
                <w:szCs w:val="18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 Horas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534F68" w:rsidRPr="00A369CF" w:rsidTr="00737FF7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 de marzo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Universidad Leona Vicario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Población Estudiantil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3500F">
              <w:rPr>
                <w:rFonts w:cstheme="minorHAnsi"/>
                <w:color w:val="000000"/>
                <w:sz w:val="18"/>
                <w:szCs w:val="18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 Horas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534F68" w:rsidRPr="00A369CF" w:rsidTr="00737FF7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 de marzo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INFODF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Población Abierta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Verificación Administrativa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 Horas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534F68" w:rsidRPr="00A369CF" w:rsidTr="00737FF7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 de marzo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IEDF. Huizaches 25.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Coordinadores Distritales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 Horas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534F68" w:rsidRPr="00A369CF" w:rsidTr="00737FF7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 y 21 de marzo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Col. El Toro. Magdalena Contreras.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Militantes y Simpatizantes de Movimiento Ciudadano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Formulación de Proyectos de Contraloría Ciudadana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Curso 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 Horas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</w:tr>
      <w:tr w:rsidR="00534F68" w:rsidRPr="00A369CF" w:rsidTr="00737FF7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14 y 21 de marzo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INFODF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Población Abierta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Formulación de Proyectos de Contraloría Ciudadana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Curso 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 Horas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Pr="00A369CF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</w:tr>
      <w:tr w:rsidR="00534F68" w:rsidRPr="00A369CF" w:rsidTr="00737FF7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16 y 23 de marzo de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INFODF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Población Abierta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Protección Ambienta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Curso 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 Horas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534F68" w:rsidRPr="00A369CF" w:rsidTr="00737FF7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 de marzo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Sede distrital XXV IECM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Mesa Directiva Consejo Ciudadano Delegacional de la Delegación Xochimilco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Fuentes de Información Primaria, con énfasis en presupuesto participativo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 horas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68" w:rsidRDefault="00534F68" w:rsidP="00737FF7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</w:tr>
    </w:tbl>
    <w:p w:rsidR="00534F68" w:rsidRPr="00873F8B" w:rsidRDefault="00534F68" w:rsidP="00534F68">
      <w:pPr>
        <w:spacing w:line="360" w:lineRule="auto"/>
        <w:jc w:val="both"/>
      </w:pPr>
    </w:p>
    <w:p w:rsidR="00F739A0" w:rsidRPr="00534F68" w:rsidRDefault="00F739A0" w:rsidP="00534F68">
      <w:bookmarkStart w:id="0" w:name="_GoBack"/>
      <w:bookmarkEnd w:id="0"/>
    </w:p>
    <w:sectPr w:rsidR="00F739A0" w:rsidRPr="00534F68" w:rsidSect="002F0D89">
      <w:headerReference w:type="default" r:id="rId9"/>
      <w:pgSz w:w="11906" w:h="16838"/>
      <w:pgMar w:top="2226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42" w:rsidRDefault="007B3442" w:rsidP="00961381">
      <w:pPr>
        <w:spacing w:after="0" w:line="240" w:lineRule="auto"/>
      </w:pPr>
      <w:r>
        <w:separator/>
      </w:r>
    </w:p>
  </w:endnote>
  <w:endnote w:type="continuationSeparator" w:id="0">
    <w:p w:rsidR="007B3442" w:rsidRDefault="007B3442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42" w:rsidRDefault="007B3442" w:rsidP="00961381">
      <w:pPr>
        <w:spacing w:after="0" w:line="240" w:lineRule="auto"/>
      </w:pPr>
      <w:r>
        <w:separator/>
      </w:r>
    </w:p>
  </w:footnote>
  <w:footnote w:type="continuationSeparator" w:id="0">
    <w:p w:rsidR="007B3442" w:rsidRDefault="007B3442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68" w:rsidRDefault="00534F68" w:rsidP="00534F68">
    <w:pPr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noProof/>
        <w:lang w:eastAsia="es-MX"/>
      </w:rPr>
      <w:drawing>
        <wp:inline distT="0" distB="0" distL="0" distR="0" wp14:anchorId="3A483E03" wp14:editId="007FBBDB">
          <wp:extent cx="5400040" cy="886460"/>
          <wp:effectExtent l="0" t="0" r="0" b="8890"/>
          <wp:docPr id="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5E2A93" w:rsidRPr="00534F68" w:rsidRDefault="00534F68" w:rsidP="00534F68">
    <w:pPr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Primer Trimestre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abstractNum w:abstractNumId="0">
    <w:nsid w:val="07ED4C5B"/>
    <w:multiLevelType w:val="hybridMultilevel"/>
    <w:tmpl w:val="214496B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136F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275F1"/>
    <w:multiLevelType w:val="hybridMultilevel"/>
    <w:tmpl w:val="FF18F2EE"/>
    <w:lvl w:ilvl="0" w:tplc="CB88B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7FE8"/>
    <w:multiLevelType w:val="hybridMultilevel"/>
    <w:tmpl w:val="73527720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6BA4940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84E8F"/>
    <w:multiLevelType w:val="hybridMultilevel"/>
    <w:tmpl w:val="7D1292F4"/>
    <w:lvl w:ilvl="0" w:tplc="87FC5B12">
      <w:start w:val="1"/>
      <w:numFmt w:val="bullet"/>
      <w:lvlText w:val=""/>
      <w:lvlPicBulletId w:val="0"/>
      <w:lvlJc w:val="left"/>
      <w:pPr>
        <w:ind w:left="10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7">
    <w:nsid w:val="408E4FA0"/>
    <w:multiLevelType w:val="hybridMultilevel"/>
    <w:tmpl w:val="DAF463E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A1393"/>
    <w:multiLevelType w:val="hybridMultilevel"/>
    <w:tmpl w:val="3A58A978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A0143A7"/>
    <w:multiLevelType w:val="hybridMultilevel"/>
    <w:tmpl w:val="499EBE0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B0202"/>
    <w:multiLevelType w:val="hybridMultilevel"/>
    <w:tmpl w:val="7AD238E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1375C"/>
    <w:multiLevelType w:val="hybridMultilevel"/>
    <w:tmpl w:val="10108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93CF2"/>
    <w:multiLevelType w:val="hybridMultilevel"/>
    <w:tmpl w:val="0FA4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E358D"/>
    <w:multiLevelType w:val="hybridMultilevel"/>
    <w:tmpl w:val="66F2C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0531D"/>
    <w:multiLevelType w:val="hybridMultilevel"/>
    <w:tmpl w:val="7236FC9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00AB3"/>
    <w:multiLevelType w:val="hybridMultilevel"/>
    <w:tmpl w:val="42004604"/>
    <w:lvl w:ilvl="0" w:tplc="5908E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1"/>
  </w:num>
  <w:num w:numId="15">
    <w:abstractNumId w:val="9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86FDD"/>
    <w:rsid w:val="000D30DE"/>
    <w:rsid w:val="001215EE"/>
    <w:rsid w:val="00122BB6"/>
    <w:rsid w:val="00136DB0"/>
    <w:rsid w:val="00147B66"/>
    <w:rsid w:val="00171040"/>
    <w:rsid w:val="001C7067"/>
    <w:rsid w:val="00203137"/>
    <w:rsid w:val="002126C0"/>
    <w:rsid w:val="00216051"/>
    <w:rsid w:val="002462C4"/>
    <w:rsid w:val="00264DEF"/>
    <w:rsid w:val="002839C3"/>
    <w:rsid w:val="00287891"/>
    <w:rsid w:val="002A3368"/>
    <w:rsid w:val="002A49AD"/>
    <w:rsid w:val="002B697F"/>
    <w:rsid w:val="002F0D89"/>
    <w:rsid w:val="002F685F"/>
    <w:rsid w:val="0030117F"/>
    <w:rsid w:val="00307879"/>
    <w:rsid w:val="00346A73"/>
    <w:rsid w:val="003778DF"/>
    <w:rsid w:val="00386F91"/>
    <w:rsid w:val="00493507"/>
    <w:rsid w:val="004D2FE0"/>
    <w:rsid w:val="0052132B"/>
    <w:rsid w:val="00523F18"/>
    <w:rsid w:val="00534F68"/>
    <w:rsid w:val="00593C49"/>
    <w:rsid w:val="005E2A93"/>
    <w:rsid w:val="006936B2"/>
    <w:rsid w:val="00697B05"/>
    <w:rsid w:val="006A4B2E"/>
    <w:rsid w:val="006D4D36"/>
    <w:rsid w:val="006F36E2"/>
    <w:rsid w:val="007019B3"/>
    <w:rsid w:val="00701BF0"/>
    <w:rsid w:val="00730790"/>
    <w:rsid w:val="0074673B"/>
    <w:rsid w:val="007749BF"/>
    <w:rsid w:val="007B3442"/>
    <w:rsid w:val="007D15B5"/>
    <w:rsid w:val="007D5201"/>
    <w:rsid w:val="00800B7F"/>
    <w:rsid w:val="0080243F"/>
    <w:rsid w:val="00815FAC"/>
    <w:rsid w:val="00833639"/>
    <w:rsid w:val="0085301A"/>
    <w:rsid w:val="008B45AE"/>
    <w:rsid w:val="008C3B22"/>
    <w:rsid w:val="008D07D8"/>
    <w:rsid w:val="009146F4"/>
    <w:rsid w:val="00926212"/>
    <w:rsid w:val="00933ACB"/>
    <w:rsid w:val="0094303F"/>
    <w:rsid w:val="00961381"/>
    <w:rsid w:val="009A0468"/>
    <w:rsid w:val="009A4AC3"/>
    <w:rsid w:val="00A864C5"/>
    <w:rsid w:val="00AD543D"/>
    <w:rsid w:val="00AF5B71"/>
    <w:rsid w:val="00B36D17"/>
    <w:rsid w:val="00BF1B12"/>
    <w:rsid w:val="00C44370"/>
    <w:rsid w:val="00C522C4"/>
    <w:rsid w:val="00C61A58"/>
    <w:rsid w:val="00CA04F7"/>
    <w:rsid w:val="00D01B7D"/>
    <w:rsid w:val="00D02169"/>
    <w:rsid w:val="00D2029F"/>
    <w:rsid w:val="00E178F4"/>
    <w:rsid w:val="00E9266D"/>
    <w:rsid w:val="00EE686B"/>
    <w:rsid w:val="00EF525C"/>
    <w:rsid w:val="00F739A0"/>
    <w:rsid w:val="00F7612D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9BA4-E298-48D8-91D3-ECB8C2BC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10</cp:revision>
  <dcterms:created xsi:type="dcterms:W3CDTF">2017-06-27T22:27:00Z</dcterms:created>
  <dcterms:modified xsi:type="dcterms:W3CDTF">2018-04-11T22:23:00Z</dcterms:modified>
</cp:coreProperties>
</file>